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10B" w:rsidRDefault="0021710B" w:rsidP="0021710B">
      <w:pPr>
        <w:jc w:val="center"/>
        <w:rPr>
          <w:rFonts w:ascii="黑体" w:eastAsia="黑体" w:hAnsi="黑体"/>
          <w:b/>
          <w:color w:val="FF0000"/>
          <w:sz w:val="52"/>
          <w:szCs w:val="52"/>
        </w:rPr>
      </w:pPr>
      <w:r>
        <w:rPr>
          <w:rFonts w:ascii="黑体" w:eastAsia="黑体" w:hAnsi="黑体" w:hint="eastAsia"/>
          <w:b/>
          <w:color w:val="FF0000"/>
          <w:sz w:val="52"/>
          <w:szCs w:val="52"/>
        </w:rPr>
        <w:t>中共广西医科大学马克思主义学院</w:t>
      </w:r>
    </w:p>
    <w:p w:rsidR="0021710B" w:rsidRDefault="0021710B" w:rsidP="0021710B">
      <w:pPr>
        <w:jc w:val="center"/>
        <w:rPr>
          <w:rFonts w:ascii="黑体" w:eastAsia="黑体" w:hAnsi="黑体"/>
          <w:b/>
          <w:color w:val="FF0000"/>
          <w:sz w:val="48"/>
          <w:szCs w:val="52"/>
        </w:rPr>
      </w:pPr>
      <w:r>
        <w:rPr>
          <w:rFonts w:ascii="黑体" w:eastAsia="黑体" w:hAnsi="黑体" w:hint="eastAsia"/>
          <w:b/>
          <w:color w:val="FF0000"/>
          <w:sz w:val="52"/>
          <w:szCs w:val="52"/>
        </w:rPr>
        <w:t>总支部委员会文件</w:t>
      </w:r>
    </w:p>
    <w:p w:rsidR="0021710B" w:rsidRDefault="0021710B" w:rsidP="0021710B">
      <w:pPr>
        <w:spacing w:line="360" w:lineRule="auto"/>
        <w:ind w:firstLineChars="900" w:firstLine="2880"/>
        <w:rPr>
          <w:rFonts w:ascii="黑体" w:eastAsia="黑体" w:hAnsi="黑体"/>
          <w:b/>
          <w:sz w:val="36"/>
          <w:szCs w:val="32"/>
        </w:rPr>
      </w:pPr>
      <w:r w:rsidRPr="00EA23D9">
        <w:rPr>
          <w:rFonts w:ascii="仿宋" w:eastAsia="仿宋" w:hAnsi="仿宋" w:cs="仿宋"/>
          <w:bCs/>
          <w:sz w:val="32"/>
          <w:szCs w:val="32"/>
        </w:rPr>
        <w:pict>
          <v:line id="Line 3" o:spid="_x0000_s1027" style="position:absolute;left:0;text-align:left;z-index:251658240" from="-2.95pt,30pt" to="428.25pt,30.05pt" o:gfxdata="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MUOAu1QAAAAgBAAAPAAAAAAAAAAEAIAAAACIAAABkcnMvZG93bnJldi54bWxQSwECFAAUAAAA&#10;CACHTuJAavM6bLgBAABiAwAADgAAAAAAAAABACAAAAAkAQAAZHJzL2Uyb0RvYy54bWxQSwUGAAAA&#10;AAYABgBZAQAATgUAAAAA&#10;" strokecolor="red" strokeweight="4pt"/>
        </w:pict>
      </w:r>
      <w:r>
        <w:rPr>
          <w:rFonts w:ascii="仿宋" w:eastAsia="仿宋" w:hAnsi="仿宋" w:cs="仿宋" w:hint="eastAsia"/>
          <w:bCs/>
          <w:sz w:val="32"/>
          <w:szCs w:val="32"/>
        </w:rPr>
        <w:t>马</w:t>
      </w:r>
      <w:r>
        <w:rPr>
          <w:rFonts w:ascii="仿宋" w:eastAsia="仿宋" w:hAnsi="仿宋" w:cs="仿宋" w:hint="eastAsia"/>
          <w:sz w:val="32"/>
          <w:szCs w:val="32"/>
        </w:rPr>
        <w:t>院党[2020] 7号</w:t>
      </w:r>
    </w:p>
    <w:p w:rsidR="0021710B" w:rsidRDefault="0021710B" w:rsidP="0021710B">
      <w:pPr>
        <w:jc w:val="center"/>
        <w:rPr>
          <w:rFonts w:cs="Arial"/>
        </w:rPr>
      </w:pPr>
    </w:p>
    <w:p w:rsidR="00D361B2" w:rsidRPr="0021710B" w:rsidRDefault="00D361B2" w:rsidP="00D361B2">
      <w:pPr>
        <w:spacing w:line="620" w:lineRule="exact"/>
        <w:jc w:val="center"/>
        <w:rPr>
          <w:rFonts w:ascii="方正小标宋简体" w:eastAsia="方正小标宋简体" w:hAnsi="方正小标宋简体" w:cs="方正小标宋简体"/>
          <w:sz w:val="44"/>
          <w:szCs w:val="44"/>
        </w:rPr>
      </w:pPr>
      <w:r w:rsidRPr="0021710B">
        <w:rPr>
          <w:rFonts w:ascii="方正小标宋简体" w:eastAsia="方正小标宋简体" w:hAnsi="方正小标宋简体" w:cs="方正小标宋简体" w:hint="eastAsia"/>
          <w:sz w:val="44"/>
          <w:szCs w:val="44"/>
        </w:rPr>
        <w:t>关于印发</w:t>
      </w:r>
      <w:proofErr w:type="gramStart"/>
      <w:r w:rsidRPr="0021710B">
        <w:rPr>
          <w:rFonts w:ascii="方正小标宋简体" w:eastAsia="方正小标宋简体" w:hAnsi="方正小标宋简体" w:cs="方正小标宋简体" w:hint="eastAsia"/>
          <w:sz w:val="44"/>
          <w:szCs w:val="44"/>
        </w:rPr>
        <w:t>《</w:t>
      </w:r>
      <w:proofErr w:type="gramEnd"/>
      <w:r w:rsidRPr="0021710B">
        <w:rPr>
          <w:rFonts w:ascii="方正小标宋简体" w:eastAsia="方正小标宋简体" w:hAnsi="方正小标宋简体" w:cs="方正小标宋简体" w:hint="eastAsia"/>
          <w:sz w:val="44"/>
          <w:szCs w:val="44"/>
        </w:rPr>
        <w:t>马克思主义学院议事决策工作</w:t>
      </w:r>
    </w:p>
    <w:p w:rsidR="00EF7DCA" w:rsidRPr="0021710B" w:rsidRDefault="00D361B2" w:rsidP="00D361B2">
      <w:pPr>
        <w:spacing w:line="620" w:lineRule="exact"/>
        <w:jc w:val="center"/>
        <w:rPr>
          <w:rFonts w:ascii="方正小标宋简体" w:eastAsia="方正小标宋简体" w:hAnsi="方正小标宋简体" w:cs="方正小标宋简体"/>
          <w:sz w:val="44"/>
          <w:szCs w:val="44"/>
        </w:rPr>
      </w:pPr>
      <w:r w:rsidRPr="0021710B">
        <w:rPr>
          <w:rFonts w:ascii="方正小标宋简体" w:eastAsia="方正小标宋简体" w:hAnsi="方正小标宋简体" w:cs="方正小标宋简体" w:hint="eastAsia"/>
          <w:sz w:val="44"/>
          <w:szCs w:val="44"/>
        </w:rPr>
        <w:t>实施细则（试行）</w:t>
      </w:r>
      <w:proofErr w:type="gramStart"/>
      <w:r w:rsidRPr="0021710B">
        <w:rPr>
          <w:rFonts w:ascii="方正小标宋简体" w:eastAsia="方正小标宋简体" w:hAnsi="方正小标宋简体" w:cs="方正小标宋简体" w:hint="eastAsia"/>
          <w:sz w:val="44"/>
          <w:szCs w:val="44"/>
        </w:rPr>
        <w:t>》</w:t>
      </w:r>
      <w:proofErr w:type="gramEnd"/>
      <w:r w:rsidRPr="0021710B">
        <w:rPr>
          <w:rFonts w:ascii="方正小标宋简体" w:eastAsia="方正小标宋简体" w:hAnsi="方正小标宋简体" w:cs="方正小标宋简体" w:hint="eastAsia"/>
          <w:sz w:val="44"/>
          <w:szCs w:val="44"/>
        </w:rPr>
        <w:t>的通知</w:t>
      </w:r>
    </w:p>
    <w:p w:rsidR="00D361B2" w:rsidRPr="0021710B" w:rsidRDefault="00D361B2" w:rsidP="00D361B2">
      <w:pPr>
        <w:shd w:val="clear" w:color="auto" w:fill="FFFFFF"/>
        <w:spacing w:line="620" w:lineRule="exact"/>
        <w:jc w:val="center"/>
        <w:rPr>
          <w:rFonts w:ascii="微软雅黑" w:hAnsi="微软雅黑" w:cs="宋体"/>
          <w:kern w:val="0"/>
          <w:sz w:val="27"/>
          <w:szCs w:val="27"/>
        </w:rPr>
      </w:pPr>
      <w:r w:rsidRPr="0021710B">
        <w:rPr>
          <w:rFonts w:ascii="仿宋_gb2312" w:eastAsia="仿宋_gb2312" w:hAnsi="微软雅黑" w:cs="宋体" w:hint="eastAsia"/>
          <w:kern w:val="0"/>
          <w:sz w:val="32"/>
          <w:szCs w:val="32"/>
        </w:rPr>
        <w:t> </w:t>
      </w:r>
    </w:p>
    <w:p w:rsidR="00D361B2" w:rsidRPr="0021710B" w:rsidRDefault="00D361B2" w:rsidP="00D361B2">
      <w:pPr>
        <w:shd w:val="clear" w:color="auto" w:fill="FFFFFF"/>
        <w:spacing w:line="620" w:lineRule="exact"/>
        <w:jc w:val="left"/>
        <w:rPr>
          <w:rFonts w:ascii="仿宋" w:eastAsia="仿宋" w:hAnsi="仿宋" w:cs="宋体"/>
          <w:kern w:val="0"/>
          <w:sz w:val="32"/>
          <w:szCs w:val="32"/>
        </w:rPr>
      </w:pPr>
      <w:r w:rsidRPr="0021710B">
        <w:rPr>
          <w:rFonts w:ascii="仿宋" w:eastAsia="仿宋" w:hAnsi="仿宋" w:cs="宋体" w:hint="eastAsia"/>
          <w:kern w:val="0"/>
          <w:sz w:val="32"/>
          <w:szCs w:val="32"/>
        </w:rPr>
        <w:t>各党支部，各单位：</w:t>
      </w:r>
    </w:p>
    <w:p w:rsidR="00D361B2" w:rsidRPr="0021710B" w:rsidRDefault="00D361B2" w:rsidP="00D361B2">
      <w:pPr>
        <w:shd w:val="clear" w:color="auto" w:fill="FFFFFF"/>
        <w:spacing w:line="620" w:lineRule="exact"/>
        <w:ind w:firstLine="645"/>
        <w:rPr>
          <w:rFonts w:ascii="仿宋" w:eastAsia="仿宋" w:hAnsi="仿宋" w:cs="宋体"/>
          <w:kern w:val="0"/>
          <w:sz w:val="32"/>
          <w:szCs w:val="32"/>
        </w:rPr>
      </w:pPr>
      <w:r w:rsidRPr="0021710B">
        <w:rPr>
          <w:rFonts w:ascii="仿宋" w:eastAsia="仿宋" w:hAnsi="仿宋" w:cs="宋体" w:hint="eastAsia"/>
          <w:kern w:val="0"/>
          <w:sz w:val="32"/>
          <w:szCs w:val="32"/>
        </w:rPr>
        <w:t>为全面贯彻落</w:t>
      </w:r>
      <w:proofErr w:type="gramStart"/>
      <w:r w:rsidRPr="0021710B">
        <w:rPr>
          <w:rFonts w:ascii="仿宋" w:eastAsia="仿宋" w:hAnsi="仿宋" w:cs="宋体" w:hint="eastAsia"/>
          <w:kern w:val="0"/>
          <w:sz w:val="32"/>
          <w:szCs w:val="32"/>
        </w:rPr>
        <w:t>实习近</w:t>
      </w:r>
      <w:proofErr w:type="gramEnd"/>
      <w:r w:rsidRPr="0021710B">
        <w:rPr>
          <w:rFonts w:ascii="仿宋" w:eastAsia="仿宋" w:hAnsi="仿宋" w:cs="宋体" w:hint="eastAsia"/>
          <w:kern w:val="0"/>
          <w:sz w:val="32"/>
          <w:szCs w:val="32"/>
        </w:rPr>
        <w:t>平新时代中国特色社会主义思想和党的十九大精神，深入贯彻全国高校思想政治工作会议精神，进一步加强马克思主义学院领导班子建设，进一步明确学院党政领导工作职责，根据《高校党建工作重点任务》（组通字〔2018〕10号）和《广西高等学校院（系）议事决策工作规程（试行）》（</w:t>
      </w:r>
      <w:proofErr w:type="gramStart"/>
      <w:r w:rsidRPr="0021710B">
        <w:rPr>
          <w:rFonts w:ascii="仿宋" w:eastAsia="仿宋" w:hAnsi="仿宋" w:cs="宋体" w:hint="eastAsia"/>
          <w:kern w:val="0"/>
          <w:sz w:val="32"/>
          <w:szCs w:val="32"/>
        </w:rPr>
        <w:t>桂党高工</w:t>
      </w:r>
      <w:proofErr w:type="gramEnd"/>
      <w:r w:rsidRPr="0021710B">
        <w:rPr>
          <w:rFonts w:ascii="仿宋" w:eastAsia="仿宋" w:hAnsi="仿宋" w:cs="宋体" w:hint="eastAsia"/>
          <w:kern w:val="0"/>
          <w:sz w:val="32"/>
          <w:szCs w:val="32"/>
        </w:rPr>
        <w:t>组〔2017〕62号）、《广西医科大学二级学院（教学部）议事决策工作实施细则》（桂</w:t>
      </w:r>
      <w:proofErr w:type="gramStart"/>
      <w:r w:rsidRPr="0021710B">
        <w:rPr>
          <w:rFonts w:ascii="仿宋" w:eastAsia="仿宋" w:hAnsi="仿宋" w:cs="宋体" w:hint="eastAsia"/>
          <w:kern w:val="0"/>
          <w:sz w:val="32"/>
          <w:szCs w:val="32"/>
        </w:rPr>
        <w:t>医大党</w:t>
      </w:r>
      <w:proofErr w:type="gramEnd"/>
      <w:r w:rsidRPr="0021710B">
        <w:rPr>
          <w:rFonts w:ascii="仿宋" w:eastAsia="仿宋" w:hAnsi="仿宋" w:cs="宋体" w:hint="eastAsia"/>
          <w:kern w:val="0"/>
          <w:sz w:val="32"/>
          <w:szCs w:val="32"/>
        </w:rPr>
        <w:t>〔2018〕45号）有关规定制定本实施细则。现印发给你们，请认真贯彻执行。</w:t>
      </w:r>
    </w:p>
    <w:p w:rsidR="00D361B2" w:rsidRPr="0021710B" w:rsidRDefault="00D361B2" w:rsidP="00D361B2">
      <w:pPr>
        <w:shd w:val="clear" w:color="auto" w:fill="FFFFFF"/>
        <w:spacing w:line="620" w:lineRule="exact"/>
        <w:ind w:firstLine="645"/>
        <w:jc w:val="left"/>
        <w:rPr>
          <w:rFonts w:ascii="仿宋" w:eastAsia="仿宋" w:hAnsi="仿宋" w:cs="宋体"/>
          <w:kern w:val="0"/>
          <w:sz w:val="32"/>
          <w:szCs w:val="32"/>
        </w:rPr>
      </w:pPr>
      <w:r w:rsidRPr="0021710B">
        <w:rPr>
          <w:rFonts w:ascii="宋体" w:eastAsia="仿宋" w:hAnsi="宋体" w:cs="宋体" w:hint="eastAsia"/>
          <w:kern w:val="0"/>
          <w:sz w:val="32"/>
          <w:szCs w:val="32"/>
        </w:rPr>
        <w:t> </w:t>
      </w:r>
    </w:p>
    <w:p w:rsidR="00D361B2" w:rsidRPr="0021710B" w:rsidRDefault="00D361B2" w:rsidP="00D361B2">
      <w:pPr>
        <w:shd w:val="clear" w:color="auto" w:fill="FFFFFF"/>
        <w:spacing w:line="620" w:lineRule="exact"/>
        <w:ind w:firstLine="645"/>
        <w:jc w:val="left"/>
        <w:rPr>
          <w:rFonts w:ascii="仿宋" w:eastAsia="仿宋" w:hAnsi="仿宋" w:cs="宋体"/>
          <w:kern w:val="0"/>
          <w:sz w:val="32"/>
          <w:szCs w:val="32"/>
        </w:rPr>
      </w:pPr>
      <w:r w:rsidRPr="0021710B">
        <w:rPr>
          <w:rFonts w:ascii="宋体" w:eastAsia="仿宋" w:hAnsi="宋体" w:cs="宋体" w:hint="eastAsia"/>
          <w:kern w:val="0"/>
          <w:sz w:val="32"/>
          <w:szCs w:val="32"/>
        </w:rPr>
        <w:t> </w:t>
      </w:r>
    </w:p>
    <w:p w:rsidR="00D361B2" w:rsidRPr="0021710B" w:rsidRDefault="00D361B2" w:rsidP="00D361B2">
      <w:pPr>
        <w:shd w:val="clear" w:color="auto" w:fill="FFFFFF"/>
        <w:spacing w:line="620" w:lineRule="exact"/>
        <w:ind w:firstLineChars="450" w:firstLine="1440"/>
        <w:jc w:val="left"/>
        <w:rPr>
          <w:rFonts w:ascii="仿宋" w:eastAsia="仿宋" w:hAnsi="仿宋" w:cs="宋体"/>
          <w:kern w:val="0"/>
          <w:sz w:val="32"/>
          <w:szCs w:val="32"/>
        </w:rPr>
      </w:pPr>
      <w:r w:rsidRPr="0021710B">
        <w:rPr>
          <w:rFonts w:ascii="仿宋" w:eastAsia="仿宋" w:hAnsi="仿宋" w:cs="宋体" w:hint="eastAsia"/>
          <w:kern w:val="0"/>
          <w:sz w:val="32"/>
          <w:szCs w:val="32"/>
        </w:rPr>
        <w:t>中共广西医科大学马克思主义学院总支部委员会</w:t>
      </w:r>
    </w:p>
    <w:p w:rsidR="00D361B2" w:rsidRPr="0021710B" w:rsidRDefault="00D361B2" w:rsidP="00D361B2">
      <w:pPr>
        <w:shd w:val="clear" w:color="auto" w:fill="FFFFFF"/>
        <w:spacing w:line="620" w:lineRule="exact"/>
        <w:ind w:firstLineChars="1100" w:firstLine="3520"/>
        <w:jc w:val="left"/>
        <w:rPr>
          <w:rFonts w:ascii="仿宋" w:eastAsia="仿宋" w:hAnsi="仿宋" w:cs="宋体"/>
          <w:kern w:val="0"/>
          <w:sz w:val="32"/>
          <w:szCs w:val="32"/>
        </w:rPr>
      </w:pPr>
      <w:r w:rsidRPr="0021710B">
        <w:rPr>
          <w:rStyle w:val="NormalCharacter"/>
          <w:rFonts w:ascii="仿宋" w:eastAsia="仿宋" w:hAnsi="仿宋" w:cs="仿宋" w:hint="eastAsia"/>
          <w:sz w:val="32"/>
          <w:szCs w:val="32"/>
        </w:rPr>
        <w:t>二〇二〇年</w:t>
      </w:r>
      <w:r w:rsidR="0021710B" w:rsidRPr="0021710B">
        <w:rPr>
          <w:rStyle w:val="NormalCharacter"/>
          <w:rFonts w:ascii="仿宋" w:eastAsia="仿宋" w:hAnsi="仿宋" w:cs="仿宋" w:hint="eastAsia"/>
          <w:sz w:val="32"/>
          <w:szCs w:val="32"/>
        </w:rPr>
        <w:t>九</w:t>
      </w:r>
      <w:r w:rsidRPr="0021710B">
        <w:rPr>
          <w:rStyle w:val="NormalCharacter"/>
          <w:rFonts w:ascii="仿宋" w:eastAsia="仿宋" w:hAnsi="仿宋" w:cs="仿宋" w:hint="eastAsia"/>
          <w:sz w:val="32"/>
          <w:szCs w:val="32"/>
        </w:rPr>
        <w:t>月</w:t>
      </w:r>
      <w:r w:rsidR="0021710B" w:rsidRPr="0021710B">
        <w:rPr>
          <w:rStyle w:val="NormalCharacter"/>
          <w:rFonts w:ascii="仿宋" w:eastAsia="仿宋" w:hAnsi="仿宋" w:cs="仿宋" w:hint="eastAsia"/>
          <w:sz w:val="32"/>
          <w:szCs w:val="32"/>
        </w:rPr>
        <w:t>八</w:t>
      </w:r>
      <w:r w:rsidRPr="0021710B">
        <w:rPr>
          <w:rStyle w:val="NormalCharacter"/>
          <w:rFonts w:ascii="仿宋" w:eastAsia="仿宋" w:hAnsi="仿宋" w:cs="仿宋" w:hint="eastAsia"/>
          <w:sz w:val="32"/>
          <w:szCs w:val="32"/>
        </w:rPr>
        <w:t>日</w:t>
      </w:r>
    </w:p>
    <w:p w:rsidR="00D361B2" w:rsidRPr="0021710B" w:rsidRDefault="00D361B2" w:rsidP="00D361B2">
      <w:pPr>
        <w:shd w:val="clear" w:color="auto" w:fill="FFFFFF"/>
        <w:spacing w:line="620" w:lineRule="exact"/>
        <w:jc w:val="center"/>
        <w:rPr>
          <w:rFonts w:ascii="方正小标宋简体" w:eastAsia="方正小标宋简体" w:hAnsi="方正小标宋简体" w:cs="方正小标宋简体"/>
          <w:sz w:val="36"/>
          <w:szCs w:val="36"/>
        </w:rPr>
      </w:pPr>
      <w:r w:rsidRPr="0021710B">
        <w:rPr>
          <w:rFonts w:ascii="方正小标宋简体" w:eastAsia="方正小标宋简体" w:hAnsi="方正小标宋简体" w:cs="方正小标宋简体" w:hint="eastAsia"/>
          <w:sz w:val="36"/>
          <w:szCs w:val="36"/>
        </w:rPr>
        <w:lastRenderedPageBreak/>
        <w:t>马克思主义学院议事决策工作实施细则（试行）</w:t>
      </w:r>
    </w:p>
    <w:p w:rsidR="00D361B2" w:rsidRPr="0021710B" w:rsidRDefault="00D361B2" w:rsidP="00D361B2">
      <w:pPr>
        <w:shd w:val="clear" w:color="auto" w:fill="FFFFFF"/>
        <w:spacing w:line="620" w:lineRule="exact"/>
        <w:jc w:val="center"/>
        <w:rPr>
          <w:rFonts w:ascii="仿宋" w:eastAsia="仿宋" w:hAnsi="仿宋" w:cs="宋体"/>
          <w:kern w:val="0"/>
          <w:sz w:val="32"/>
          <w:szCs w:val="32"/>
        </w:rPr>
      </w:pPr>
      <w:r w:rsidRPr="0021710B">
        <w:rPr>
          <w:rFonts w:ascii="宋体" w:eastAsia="仿宋" w:hAnsi="宋体" w:cs="宋体" w:hint="eastAsia"/>
          <w:kern w:val="0"/>
          <w:sz w:val="32"/>
          <w:szCs w:val="32"/>
        </w:rPr>
        <w:t> </w:t>
      </w:r>
    </w:p>
    <w:p w:rsidR="00D361B2" w:rsidRPr="0021710B" w:rsidRDefault="00D361B2" w:rsidP="00D361B2">
      <w:pPr>
        <w:shd w:val="clear" w:color="auto" w:fill="FFFFFF"/>
        <w:spacing w:line="620" w:lineRule="exact"/>
        <w:jc w:val="center"/>
        <w:rPr>
          <w:rFonts w:ascii="仿宋" w:eastAsia="仿宋" w:hAnsi="仿宋" w:cs="宋体"/>
          <w:kern w:val="0"/>
          <w:sz w:val="32"/>
          <w:szCs w:val="32"/>
        </w:rPr>
      </w:pPr>
      <w:r w:rsidRPr="0021710B">
        <w:rPr>
          <w:rFonts w:ascii="仿宋" w:eastAsia="仿宋" w:hAnsi="仿宋" w:cs="宋体" w:hint="eastAsia"/>
          <w:kern w:val="0"/>
          <w:sz w:val="32"/>
          <w:szCs w:val="32"/>
        </w:rPr>
        <w:t>第一章</w:t>
      </w:r>
      <w:r w:rsidRPr="0021710B">
        <w:rPr>
          <w:rFonts w:ascii="宋体" w:eastAsia="仿宋" w:hAnsi="宋体" w:cs="宋体" w:hint="eastAsia"/>
          <w:kern w:val="0"/>
          <w:sz w:val="32"/>
          <w:szCs w:val="32"/>
        </w:rPr>
        <w:t>  </w:t>
      </w:r>
      <w:r w:rsidRPr="0021710B">
        <w:rPr>
          <w:rFonts w:ascii="仿宋" w:eastAsia="仿宋" w:hAnsi="仿宋" w:cs="宋体" w:hint="eastAsia"/>
          <w:kern w:val="0"/>
          <w:sz w:val="32"/>
          <w:szCs w:val="32"/>
        </w:rPr>
        <w:t>总则</w:t>
      </w:r>
    </w:p>
    <w:p w:rsidR="00D361B2" w:rsidRPr="0021710B" w:rsidRDefault="00D361B2" w:rsidP="00D361B2">
      <w:pPr>
        <w:shd w:val="clear" w:color="auto" w:fill="FFFFFF"/>
        <w:spacing w:line="620" w:lineRule="exact"/>
        <w:ind w:firstLine="643"/>
        <w:jc w:val="left"/>
        <w:rPr>
          <w:rFonts w:ascii="仿宋" w:eastAsia="仿宋" w:hAnsi="仿宋" w:cs="宋体"/>
          <w:kern w:val="0"/>
          <w:sz w:val="32"/>
          <w:szCs w:val="32"/>
        </w:rPr>
      </w:pPr>
      <w:r w:rsidRPr="0021710B">
        <w:rPr>
          <w:rFonts w:ascii="仿宋" w:eastAsia="仿宋" w:hAnsi="仿宋" w:cs="宋体" w:hint="eastAsia"/>
          <w:b/>
          <w:bCs/>
          <w:kern w:val="0"/>
          <w:sz w:val="32"/>
          <w:szCs w:val="32"/>
        </w:rPr>
        <w:t>第一条</w:t>
      </w:r>
      <w:r w:rsidRPr="0021710B">
        <w:rPr>
          <w:rFonts w:ascii="宋体" w:eastAsia="仿宋" w:hAnsi="宋体" w:cs="宋体" w:hint="eastAsia"/>
          <w:b/>
          <w:bCs/>
          <w:kern w:val="0"/>
          <w:sz w:val="32"/>
          <w:szCs w:val="32"/>
        </w:rPr>
        <w:t> </w:t>
      </w:r>
      <w:r w:rsidRPr="0021710B">
        <w:rPr>
          <w:rFonts w:ascii="仿宋" w:eastAsia="仿宋" w:hAnsi="仿宋" w:cs="宋体" w:hint="eastAsia"/>
          <w:kern w:val="0"/>
          <w:sz w:val="32"/>
          <w:szCs w:val="32"/>
        </w:rPr>
        <w:t>为全面贯彻落</w:t>
      </w:r>
      <w:proofErr w:type="gramStart"/>
      <w:r w:rsidRPr="0021710B">
        <w:rPr>
          <w:rFonts w:ascii="仿宋" w:eastAsia="仿宋" w:hAnsi="仿宋" w:cs="宋体" w:hint="eastAsia"/>
          <w:kern w:val="0"/>
          <w:sz w:val="32"/>
          <w:szCs w:val="32"/>
        </w:rPr>
        <w:t>实习近</w:t>
      </w:r>
      <w:proofErr w:type="gramEnd"/>
      <w:r w:rsidRPr="0021710B">
        <w:rPr>
          <w:rFonts w:ascii="仿宋" w:eastAsia="仿宋" w:hAnsi="仿宋" w:cs="宋体" w:hint="eastAsia"/>
          <w:kern w:val="0"/>
          <w:sz w:val="32"/>
          <w:szCs w:val="32"/>
        </w:rPr>
        <w:t>平新时代中国特色社会主义思想和党的十九大精神，深入贯彻全国高校思想政治工作会议精神，进一步加强学院领导班子建设，进一步明确学院党政领导工作职责，充分发挥学院党政领导班子集体领导作用，规范学院议事决策制度和工作运行机制，保证学院议事决策的民主化、科学化、规范化，根据《中华人民共和国高等教育法》《中国共产党普通高等学校基层组织工作条例》、《高校党建工作重点任务》以及《广西高等学校院（系）议事决策工作规程（试行）》（</w:t>
      </w:r>
      <w:proofErr w:type="gramStart"/>
      <w:r w:rsidRPr="0021710B">
        <w:rPr>
          <w:rFonts w:ascii="仿宋" w:eastAsia="仿宋" w:hAnsi="仿宋" w:cs="宋体" w:hint="eastAsia"/>
          <w:kern w:val="0"/>
          <w:sz w:val="32"/>
          <w:szCs w:val="32"/>
        </w:rPr>
        <w:t>桂党高工</w:t>
      </w:r>
      <w:proofErr w:type="gramEnd"/>
      <w:r w:rsidRPr="0021710B">
        <w:rPr>
          <w:rFonts w:ascii="仿宋" w:eastAsia="仿宋" w:hAnsi="仿宋" w:cs="宋体" w:hint="eastAsia"/>
          <w:kern w:val="0"/>
          <w:sz w:val="32"/>
          <w:szCs w:val="32"/>
        </w:rPr>
        <w:t>组〔2017〕62号）、《广西医科大学章程》和</w:t>
      </w:r>
      <w:r w:rsidRPr="0021710B">
        <w:rPr>
          <w:rFonts w:ascii="仿宋" w:eastAsia="仿宋" w:hAnsi="仿宋" w:cs="宋体" w:hint="eastAsia"/>
          <w:bCs/>
          <w:kern w:val="0"/>
          <w:sz w:val="32"/>
          <w:szCs w:val="32"/>
        </w:rPr>
        <w:t>《广西医科大学二级学院（教学部）议事决策工作实施细则》（桂</w:t>
      </w:r>
      <w:proofErr w:type="gramStart"/>
      <w:r w:rsidRPr="0021710B">
        <w:rPr>
          <w:rFonts w:ascii="仿宋" w:eastAsia="仿宋" w:hAnsi="仿宋" w:cs="宋体" w:hint="eastAsia"/>
          <w:bCs/>
          <w:kern w:val="0"/>
          <w:sz w:val="32"/>
          <w:szCs w:val="32"/>
        </w:rPr>
        <w:t>医大党</w:t>
      </w:r>
      <w:proofErr w:type="gramEnd"/>
      <w:r w:rsidRPr="0021710B">
        <w:rPr>
          <w:rFonts w:ascii="仿宋" w:eastAsia="仿宋" w:hAnsi="仿宋" w:cs="宋体" w:hint="eastAsia"/>
          <w:bCs/>
          <w:kern w:val="0"/>
          <w:sz w:val="32"/>
          <w:szCs w:val="32"/>
        </w:rPr>
        <w:t>〔2018〕45号）</w:t>
      </w:r>
      <w:r w:rsidRPr="0021710B">
        <w:rPr>
          <w:rFonts w:ascii="仿宋" w:eastAsia="仿宋" w:hAnsi="仿宋" w:cs="宋体" w:hint="eastAsia"/>
          <w:kern w:val="0"/>
          <w:sz w:val="32"/>
          <w:szCs w:val="32"/>
        </w:rPr>
        <w:t>等有关规定，结合学院实际，特制定本规程。</w:t>
      </w:r>
    </w:p>
    <w:p w:rsidR="00D361B2" w:rsidRPr="0021710B" w:rsidRDefault="00D361B2" w:rsidP="00D361B2">
      <w:pPr>
        <w:spacing w:line="620" w:lineRule="exact"/>
        <w:ind w:firstLineChars="200" w:firstLine="643"/>
        <w:jc w:val="left"/>
        <w:rPr>
          <w:rFonts w:ascii="仿宋" w:eastAsia="仿宋" w:hAnsi="仿宋" w:cs="宋体"/>
          <w:kern w:val="0"/>
          <w:sz w:val="32"/>
          <w:szCs w:val="32"/>
        </w:rPr>
      </w:pPr>
      <w:r w:rsidRPr="0021710B">
        <w:rPr>
          <w:rFonts w:ascii="仿宋" w:eastAsia="仿宋" w:hAnsi="仿宋" w:cs="宋体" w:hint="eastAsia"/>
          <w:b/>
          <w:bCs/>
          <w:kern w:val="0"/>
          <w:sz w:val="32"/>
          <w:szCs w:val="32"/>
        </w:rPr>
        <w:t>第二条</w:t>
      </w:r>
      <w:r w:rsidRPr="0021710B">
        <w:rPr>
          <w:rFonts w:ascii="宋体" w:eastAsia="仿宋" w:hAnsi="宋体" w:cs="宋体" w:hint="eastAsia"/>
          <w:kern w:val="0"/>
          <w:sz w:val="32"/>
          <w:szCs w:val="32"/>
        </w:rPr>
        <w:t> </w:t>
      </w:r>
      <w:r w:rsidRPr="0021710B">
        <w:rPr>
          <w:rFonts w:ascii="仿宋" w:eastAsia="仿宋" w:hAnsi="仿宋" w:cs="宋体" w:hint="eastAsia"/>
          <w:kern w:val="0"/>
          <w:sz w:val="32"/>
          <w:szCs w:val="32"/>
        </w:rPr>
        <w:t>在学校党委指导下，学院实行集体领导、党政分工合作、协调运行的工作机制。学院党组织与行政共同决策本单位重要事项、共同负责落实本单位各项工作、同步接受工作考核、协同推进事业发展。学院党总支负责贯彻落实党组织建设目标责任制，加强自身建设，发挥政治核心和监督保证作用，动员和组织本单位全体师生员工围绕学校中心任务创造性地开展工作，保证党建和学院各项工作的顺利完</w:t>
      </w:r>
      <w:r w:rsidRPr="0021710B">
        <w:rPr>
          <w:rFonts w:ascii="仿宋" w:eastAsia="仿宋" w:hAnsi="仿宋" w:cs="宋体" w:hint="eastAsia"/>
          <w:kern w:val="0"/>
          <w:sz w:val="32"/>
          <w:szCs w:val="32"/>
        </w:rPr>
        <w:lastRenderedPageBreak/>
        <w:t>成。学院行政对本单位教学、科研、学科、人才培养、社会服务、行政管理工作全面负责，学校各职能部门（宣传部（教师工作部）、学生工作部（学生工作处）、团委、招生就业处）对本部门行政职能和业务工作全面负责。</w:t>
      </w:r>
    </w:p>
    <w:p w:rsidR="00D361B2" w:rsidRPr="0021710B" w:rsidRDefault="00D361B2" w:rsidP="00D361B2">
      <w:pPr>
        <w:shd w:val="clear" w:color="auto" w:fill="FFFFFF"/>
        <w:spacing w:line="620" w:lineRule="exact"/>
        <w:ind w:firstLine="3200"/>
        <w:jc w:val="left"/>
        <w:rPr>
          <w:rFonts w:ascii="仿宋" w:eastAsia="仿宋" w:hAnsi="仿宋" w:cs="宋体"/>
          <w:kern w:val="0"/>
          <w:sz w:val="32"/>
          <w:szCs w:val="32"/>
        </w:rPr>
      </w:pPr>
      <w:r w:rsidRPr="0021710B">
        <w:rPr>
          <w:rFonts w:ascii="宋体" w:eastAsia="仿宋" w:hAnsi="宋体" w:cs="宋体" w:hint="eastAsia"/>
          <w:kern w:val="0"/>
          <w:sz w:val="32"/>
          <w:szCs w:val="32"/>
        </w:rPr>
        <w:t> </w:t>
      </w:r>
    </w:p>
    <w:p w:rsidR="00D361B2" w:rsidRPr="0021710B" w:rsidRDefault="00D361B2" w:rsidP="00D361B2">
      <w:pPr>
        <w:shd w:val="clear" w:color="auto" w:fill="FFFFFF"/>
        <w:spacing w:line="620" w:lineRule="exact"/>
        <w:jc w:val="center"/>
        <w:rPr>
          <w:rFonts w:ascii="仿宋" w:eastAsia="仿宋" w:hAnsi="仿宋" w:cs="宋体"/>
          <w:kern w:val="0"/>
          <w:sz w:val="32"/>
          <w:szCs w:val="32"/>
        </w:rPr>
      </w:pPr>
      <w:r w:rsidRPr="0021710B">
        <w:rPr>
          <w:rFonts w:ascii="仿宋" w:eastAsia="仿宋" w:hAnsi="仿宋" w:cs="宋体" w:hint="eastAsia"/>
          <w:kern w:val="0"/>
          <w:sz w:val="32"/>
          <w:szCs w:val="32"/>
        </w:rPr>
        <w:t>第二章</w:t>
      </w:r>
      <w:r w:rsidRPr="0021710B">
        <w:rPr>
          <w:rFonts w:ascii="宋体" w:eastAsia="仿宋" w:hAnsi="宋体" w:cs="宋体" w:hint="eastAsia"/>
          <w:kern w:val="0"/>
          <w:sz w:val="32"/>
          <w:szCs w:val="32"/>
        </w:rPr>
        <w:t>  </w:t>
      </w:r>
      <w:r w:rsidRPr="0021710B">
        <w:rPr>
          <w:rFonts w:ascii="仿宋" w:eastAsia="仿宋" w:hAnsi="仿宋" w:cs="宋体" w:hint="eastAsia"/>
          <w:kern w:val="0"/>
          <w:sz w:val="32"/>
          <w:szCs w:val="32"/>
        </w:rPr>
        <w:t>议事决策制度</w:t>
      </w:r>
    </w:p>
    <w:p w:rsidR="00D361B2" w:rsidRPr="0021710B" w:rsidRDefault="00D361B2" w:rsidP="00D361B2">
      <w:pPr>
        <w:shd w:val="clear" w:color="auto" w:fill="FFFFFF"/>
        <w:spacing w:line="620" w:lineRule="exact"/>
        <w:ind w:firstLine="643"/>
        <w:jc w:val="left"/>
        <w:rPr>
          <w:rFonts w:ascii="仿宋" w:eastAsia="仿宋" w:hAnsi="仿宋" w:cs="宋体"/>
          <w:kern w:val="0"/>
          <w:sz w:val="32"/>
          <w:szCs w:val="32"/>
        </w:rPr>
      </w:pPr>
      <w:r w:rsidRPr="0021710B">
        <w:rPr>
          <w:rFonts w:ascii="仿宋" w:eastAsia="仿宋" w:hAnsi="仿宋" w:cs="宋体" w:hint="eastAsia"/>
          <w:b/>
          <w:bCs/>
          <w:kern w:val="0"/>
          <w:sz w:val="32"/>
          <w:szCs w:val="32"/>
        </w:rPr>
        <w:t>第三条</w:t>
      </w:r>
      <w:r w:rsidRPr="0021710B">
        <w:rPr>
          <w:rFonts w:ascii="宋体" w:eastAsia="仿宋" w:hAnsi="宋体" w:cs="宋体" w:hint="eastAsia"/>
          <w:kern w:val="0"/>
          <w:sz w:val="32"/>
          <w:szCs w:val="32"/>
        </w:rPr>
        <w:t> </w:t>
      </w:r>
      <w:r w:rsidRPr="0021710B">
        <w:rPr>
          <w:rFonts w:ascii="仿宋" w:eastAsia="仿宋" w:hAnsi="仿宋" w:cs="宋体" w:hint="eastAsia"/>
          <w:kern w:val="0"/>
          <w:sz w:val="32"/>
          <w:szCs w:val="32"/>
        </w:rPr>
        <w:t>学院议事决策制度主要包括：党总支委员会会议（以下统称党总支会）制度、党政联席会议制度和院长办公会议制度（学校各职能部门行政办公会议制度由本单位制定执行）。</w:t>
      </w:r>
    </w:p>
    <w:p w:rsidR="00D361B2" w:rsidRPr="0021710B" w:rsidRDefault="00D361B2" w:rsidP="00D361B2">
      <w:pPr>
        <w:shd w:val="clear" w:color="auto" w:fill="FFFFFF"/>
        <w:spacing w:line="620" w:lineRule="exact"/>
        <w:ind w:firstLine="643"/>
        <w:jc w:val="left"/>
        <w:rPr>
          <w:rFonts w:ascii="仿宋" w:eastAsia="仿宋" w:hAnsi="仿宋" w:cs="宋体"/>
          <w:kern w:val="0"/>
          <w:sz w:val="32"/>
          <w:szCs w:val="32"/>
        </w:rPr>
      </w:pPr>
      <w:r w:rsidRPr="0021710B">
        <w:rPr>
          <w:rFonts w:ascii="仿宋" w:eastAsia="仿宋" w:hAnsi="仿宋" w:cs="宋体" w:hint="eastAsia"/>
          <w:b/>
          <w:bCs/>
          <w:kern w:val="0"/>
          <w:sz w:val="32"/>
          <w:szCs w:val="32"/>
        </w:rPr>
        <w:t>（一）党总支会制度</w:t>
      </w:r>
    </w:p>
    <w:p w:rsidR="00D361B2" w:rsidRPr="0021710B" w:rsidRDefault="00D361B2" w:rsidP="00D361B2">
      <w:pPr>
        <w:shd w:val="clear" w:color="auto" w:fill="FFFFFF"/>
        <w:spacing w:line="620" w:lineRule="exact"/>
        <w:ind w:firstLine="643"/>
        <w:jc w:val="left"/>
        <w:rPr>
          <w:rFonts w:ascii="仿宋" w:eastAsia="仿宋" w:hAnsi="仿宋" w:cs="宋体"/>
          <w:kern w:val="0"/>
          <w:sz w:val="32"/>
          <w:szCs w:val="32"/>
        </w:rPr>
      </w:pPr>
      <w:r w:rsidRPr="0021710B">
        <w:rPr>
          <w:rFonts w:ascii="仿宋" w:eastAsia="仿宋" w:hAnsi="仿宋" w:cs="宋体" w:hint="eastAsia"/>
          <w:b/>
          <w:bCs/>
          <w:kern w:val="0"/>
          <w:sz w:val="32"/>
          <w:szCs w:val="32"/>
        </w:rPr>
        <w:t>第四条</w:t>
      </w:r>
      <w:r w:rsidRPr="0021710B">
        <w:rPr>
          <w:rFonts w:ascii="宋体" w:eastAsia="仿宋" w:hAnsi="宋体" w:cs="宋体" w:hint="eastAsia"/>
          <w:kern w:val="0"/>
          <w:sz w:val="32"/>
          <w:szCs w:val="32"/>
        </w:rPr>
        <w:t> </w:t>
      </w:r>
      <w:r w:rsidRPr="0021710B">
        <w:rPr>
          <w:rFonts w:ascii="仿宋" w:eastAsia="仿宋" w:hAnsi="仿宋" w:cs="宋体" w:hint="eastAsia"/>
          <w:kern w:val="0"/>
          <w:sz w:val="32"/>
          <w:szCs w:val="32"/>
        </w:rPr>
        <w:t>党总支会是学院党组织议事和决策的基本制度。党总支会会议成员包括：党总支委员。党支部书记、学院组织员列席会议。学院行政和学校职能部门主要负责人不是委员会委员的，根据议题需要可列席党总支会有关议题。其他列席人员由书记根据工作需要确定。根据工作需要，可以召开党委扩大会议。</w:t>
      </w:r>
    </w:p>
    <w:p w:rsidR="00D361B2" w:rsidRPr="0021710B" w:rsidRDefault="00D361B2" w:rsidP="00D361B2">
      <w:pPr>
        <w:shd w:val="clear" w:color="auto" w:fill="FFFFFF"/>
        <w:spacing w:line="620" w:lineRule="exact"/>
        <w:ind w:firstLine="643"/>
        <w:jc w:val="left"/>
        <w:rPr>
          <w:rFonts w:ascii="仿宋" w:eastAsia="仿宋" w:hAnsi="仿宋" w:cs="宋体"/>
          <w:kern w:val="0"/>
          <w:sz w:val="32"/>
          <w:szCs w:val="32"/>
        </w:rPr>
      </w:pPr>
      <w:r w:rsidRPr="0021710B">
        <w:rPr>
          <w:rFonts w:ascii="仿宋" w:eastAsia="仿宋" w:hAnsi="仿宋" w:cs="宋体" w:hint="eastAsia"/>
          <w:b/>
          <w:bCs/>
          <w:kern w:val="0"/>
          <w:sz w:val="32"/>
          <w:szCs w:val="32"/>
        </w:rPr>
        <w:t>第五条</w:t>
      </w:r>
      <w:r w:rsidRPr="0021710B">
        <w:rPr>
          <w:rFonts w:ascii="宋体" w:eastAsia="仿宋" w:hAnsi="宋体" w:cs="宋体" w:hint="eastAsia"/>
          <w:kern w:val="0"/>
          <w:sz w:val="32"/>
          <w:szCs w:val="32"/>
        </w:rPr>
        <w:t> </w:t>
      </w:r>
      <w:r w:rsidRPr="0021710B">
        <w:rPr>
          <w:rFonts w:ascii="仿宋" w:eastAsia="仿宋" w:hAnsi="仿宋" w:cs="宋体" w:hint="eastAsia"/>
          <w:kern w:val="0"/>
          <w:sz w:val="32"/>
          <w:szCs w:val="32"/>
        </w:rPr>
        <w:t>党总支会由书记召集并主持，特殊情况下可以委托副书记主持。</w:t>
      </w:r>
    </w:p>
    <w:p w:rsidR="00D361B2" w:rsidRPr="0021710B" w:rsidRDefault="00D361B2" w:rsidP="00D361B2">
      <w:pPr>
        <w:shd w:val="clear" w:color="auto" w:fill="FFFFFF"/>
        <w:spacing w:line="620" w:lineRule="exact"/>
        <w:ind w:firstLine="643"/>
        <w:jc w:val="left"/>
        <w:rPr>
          <w:rFonts w:ascii="仿宋" w:eastAsia="仿宋" w:hAnsi="仿宋" w:cs="宋体"/>
          <w:kern w:val="0"/>
          <w:sz w:val="32"/>
          <w:szCs w:val="32"/>
        </w:rPr>
      </w:pPr>
      <w:r w:rsidRPr="0021710B">
        <w:rPr>
          <w:rFonts w:ascii="仿宋" w:eastAsia="仿宋" w:hAnsi="仿宋" w:cs="宋体" w:hint="eastAsia"/>
          <w:b/>
          <w:bCs/>
          <w:kern w:val="0"/>
          <w:sz w:val="32"/>
          <w:szCs w:val="32"/>
        </w:rPr>
        <w:t>第六条</w:t>
      </w:r>
      <w:r w:rsidRPr="0021710B">
        <w:rPr>
          <w:rFonts w:ascii="宋体" w:eastAsia="仿宋" w:hAnsi="宋体" w:cs="宋体" w:hint="eastAsia"/>
          <w:b/>
          <w:bCs/>
          <w:kern w:val="0"/>
          <w:sz w:val="32"/>
          <w:szCs w:val="32"/>
        </w:rPr>
        <w:t> </w:t>
      </w:r>
      <w:r w:rsidRPr="0021710B">
        <w:rPr>
          <w:rFonts w:ascii="仿宋" w:eastAsia="仿宋" w:hAnsi="仿宋" w:cs="宋体" w:hint="eastAsia"/>
          <w:kern w:val="0"/>
          <w:sz w:val="32"/>
          <w:szCs w:val="32"/>
        </w:rPr>
        <w:t>党总支会根据工作需要适时召开，一般每学期不应少于4次。</w:t>
      </w:r>
    </w:p>
    <w:p w:rsidR="00D361B2" w:rsidRPr="0021710B" w:rsidRDefault="00D361B2" w:rsidP="00D361B2">
      <w:pPr>
        <w:shd w:val="clear" w:color="auto" w:fill="FFFFFF"/>
        <w:spacing w:line="620" w:lineRule="exact"/>
        <w:ind w:firstLine="643"/>
        <w:jc w:val="left"/>
        <w:rPr>
          <w:rFonts w:ascii="仿宋" w:eastAsia="仿宋" w:hAnsi="仿宋" w:cs="宋体"/>
          <w:kern w:val="0"/>
          <w:sz w:val="32"/>
          <w:szCs w:val="32"/>
        </w:rPr>
      </w:pPr>
      <w:r w:rsidRPr="0021710B">
        <w:rPr>
          <w:rFonts w:ascii="仿宋" w:eastAsia="仿宋" w:hAnsi="仿宋" w:cs="宋体" w:hint="eastAsia"/>
          <w:b/>
          <w:bCs/>
          <w:kern w:val="0"/>
          <w:sz w:val="32"/>
          <w:szCs w:val="32"/>
        </w:rPr>
        <w:t>（二）党政联席会议制度</w:t>
      </w:r>
    </w:p>
    <w:p w:rsidR="00D361B2" w:rsidRPr="0021710B" w:rsidRDefault="00D361B2" w:rsidP="00D361B2">
      <w:pPr>
        <w:shd w:val="clear" w:color="auto" w:fill="FFFFFF"/>
        <w:spacing w:line="620" w:lineRule="exact"/>
        <w:ind w:firstLine="643"/>
        <w:jc w:val="left"/>
        <w:rPr>
          <w:rFonts w:ascii="仿宋" w:eastAsia="仿宋" w:hAnsi="仿宋" w:cs="宋体"/>
          <w:kern w:val="0"/>
          <w:sz w:val="32"/>
          <w:szCs w:val="32"/>
        </w:rPr>
      </w:pPr>
      <w:r w:rsidRPr="0021710B">
        <w:rPr>
          <w:rFonts w:ascii="仿宋" w:eastAsia="仿宋" w:hAnsi="仿宋" w:cs="宋体" w:hint="eastAsia"/>
          <w:b/>
          <w:bCs/>
          <w:kern w:val="0"/>
          <w:sz w:val="32"/>
          <w:szCs w:val="32"/>
        </w:rPr>
        <w:lastRenderedPageBreak/>
        <w:t>第七条</w:t>
      </w:r>
      <w:r w:rsidRPr="0021710B">
        <w:rPr>
          <w:rFonts w:ascii="宋体" w:eastAsia="仿宋" w:hAnsi="宋体" w:cs="宋体" w:hint="eastAsia"/>
          <w:kern w:val="0"/>
          <w:sz w:val="32"/>
          <w:szCs w:val="32"/>
        </w:rPr>
        <w:t> </w:t>
      </w:r>
      <w:r w:rsidRPr="0021710B">
        <w:rPr>
          <w:rFonts w:ascii="仿宋" w:eastAsia="仿宋" w:hAnsi="仿宋" w:cs="宋体" w:hint="eastAsia"/>
          <w:kern w:val="0"/>
          <w:sz w:val="32"/>
          <w:szCs w:val="32"/>
        </w:rPr>
        <w:t>党政联席会议是学院集体讨论决定重大事项的制度。党政联席会议成员包括：学院党政领导班子成员和与议题相关的各职能部门主要负责人。同级纪检委员、学院办公室主任、党支部书记、组织员列席会议。涉及教职工切身利益的重要事项，分工会主席（或二级教职工大会负责人）也应列席。其他列席成员由党政主要负责人根据议题的需要协商确定。</w:t>
      </w:r>
    </w:p>
    <w:p w:rsidR="00D361B2" w:rsidRPr="0021710B" w:rsidRDefault="00D361B2" w:rsidP="00D361B2">
      <w:pPr>
        <w:shd w:val="clear" w:color="auto" w:fill="FFFFFF"/>
        <w:spacing w:line="620" w:lineRule="exact"/>
        <w:ind w:firstLine="643"/>
        <w:jc w:val="left"/>
        <w:rPr>
          <w:rFonts w:ascii="仿宋" w:eastAsia="仿宋" w:hAnsi="仿宋" w:cs="宋体"/>
          <w:kern w:val="0"/>
          <w:sz w:val="32"/>
          <w:szCs w:val="32"/>
        </w:rPr>
      </w:pPr>
      <w:r w:rsidRPr="0021710B">
        <w:rPr>
          <w:rFonts w:ascii="仿宋" w:eastAsia="仿宋" w:hAnsi="仿宋" w:cs="宋体" w:hint="eastAsia"/>
          <w:b/>
          <w:bCs/>
          <w:kern w:val="0"/>
          <w:sz w:val="32"/>
          <w:szCs w:val="32"/>
        </w:rPr>
        <w:t>第八条</w:t>
      </w:r>
      <w:r w:rsidRPr="0021710B">
        <w:rPr>
          <w:rFonts w:ascii="宋体" w:eastAsia="仿宋" w:hAnsi="宋体" w:cs="宋体" w:hint="eastAsia"/>
          <w:kern w:val="0"/>
          <w:sz w:val="32"/>
          <w:szCs w:val="32"/>
        </w:rPr>
        <w:t> </w:t>
      </w:r>
      <w:r w:rsidRPr="0021710B">
        <w:rPr>
          <w:rFonts w:ascii="仿宋" w:eastAsia="仿宋" w:hAnsi="仿宋" w:cs="宋体" w:hint="eastAsia"/>
          <w:kern w:val="0"/>
          <w:sz w:val="32"/>
          <w:szCs w:val="32"/>
        </w:rPr>
        <w:t>党政联席会议由学院党总支书记（以下简称书记）或院长召集并主持。涉及党建的工作事项由书记主持；涉及行政的工作事项由院长主持；属于党政工作交叉性质的议题由党组织和行政主要负责人协商确定主持人。书记、院长若有一人不在，可以委托对方主持。书记、院长同时外出时，一般不召开会议。</w:t>
      </w:r>
    </w:p>
    <w:p w:rsidR="00D361B2" w:rsidRPr="0021710B" w:rsidRDefault="00D361B2" w:rsidP="00D361B2">
      <w:pPr>
        <w:shd w:val="clear" w:color="auto" w:fill="FFFFFF"/>
        <w:spacing w:line="620" w:lineRule="exact"/>
        <w:ind w:firstLine="643"/>
        <w:jc w:val="left"/>
        <w:rPr>
          <w:rFonts w:ascii="仿宋" w:eastAsia="仿宋" w:hAnsi="仿宋" w:cs="宋体"/>
          <w:kern w:val="0"/>
          <w:sz w:val="32"/>
          <w:szCs w:val="32"/>
        </w:rPr>
      </w:pPr>
      <w:r w:rsidRPr="0021710B">
        <w:rPr>
          <w:rFonts w:ascii="仿宋" w:eastAsia="仿宋" w:hAnsi="仿宋" w:cs="宋体" w:hint="eastAsia"/>
          <w:b/>
          <w:bCs/>
          <w:kern w:val="0"/>
          <w:sz w:val="32"/>
          <w:szCs w:val="32"/>
        </w:rPr>
        <w:t>第九条</w:t>
      </w:r>
      <w:r w:rsidRPr="0021710B">
        <w:rPr>
          <w:rFonts w:ascii="宋体" w:eastAsia="仿宋" w:hAnsi="宋体" w:cs="宋体" w:hint="eastAsia"/>
          <w:kern w:val="0"/>
          <w:sz w:val="32"/>
          <w:szCs w:val="32"/>
        </w:rPr>
        <w:t> </w:t>
      </w:r>
      <w:r w:rsidRPr="0021710B">
        <w:rPr>
          <w:rFonts w:ascii="仿宋" w:eastAsia="仿宋" w:hAnsi="仿宋" w:cs="宋体" w:hint="eastAsia"/>
          <w:kern w:val="0"/>
          <w:sz w:val="32"/>
          <w:szCs w:val="32"/>
        </w:rPr>
        <w:t>党政联席会议根据实际需要适时召开，每月至少召开1次。条件成熟的可以建立例会制度。</w:t>
      </w:r>
    </w:p>
    <w:p w:rsidR="00D361B2" w:rsidRPr="0021710B" w:rsidRDefault="00D361B2" w:rsidP="00D361B2">
      <w:pPr>
        <w:shd w:val="clear" w:color="auto" w:fill="FFFFFF"/>
        <w:spacing w:line="620" w:lineRule="exact"/>
        <w:ind w:firstLine="643"/>
        <w:jc w:val="left"/>
        <w:rPr>
          <w:rFonts w:ascii="仿宋" w:eastAsia="仿宋" w:hAnsi="仿宋" w:cs="宋体"/>
          <w:kern w:val="0"/>
          <w:sz w:val="32"/>
          <w:szCs w:val="32"/>
        </w:rPr>
      </w:pPr>
      <w:r w:rsidRPr="0021710B">
        <w:rPr>
          <w:rFonts w:ascii="仿宋" w:eastAsia="仿宋" w:hAnsi="仿宋" w:cs="宋体" w:hint="eastAsia"/>
          <w:b/>
          <w:bCs/>
          <w:kern w:val="0"/>
          <w:sz w:val="32"/>
          <w:szCs w:val="32"/>
        </w:rPr>
        <w:t>（三）院长办公会议制度</w:t>
      </w:r>
    </w:p>
    <w:p w:rsidR="00D361B2" w:rsidRPr="0021710B" w:rsidRDefault="00D361B2" w:rsidP="00D361B2">
      <w:pPr>
        <w:shd w:val="clear" w:color="auto" w:fill="FFFFFF"/>
        <w:spacing w:line="620" w:lineRule="exact"/>
        <w:ind w:firstLine="643"/>
        <w:jc w:val="left"/>
        <w:rPr>
          <w:rFonts w:ascii="仿宋" w:eastAsia="仿宋" w:hAnsi="仿宋" w:cs="宋体"/>
          <w:kern w:val="0"/>
          <w:sz w:val="32"/>
          <w:szCs w:val="32"/>
        </w:rPr>
      </w:pPr>
      <w:r w:rsidRPr="0021710B">
        <w:rPr>
          <w:rFonts w:ascii="仿宋" w:eastAsia="仿宋" w:hAnsi="仿宋" w:cs="宋体" w:hint="eastAsia"/>
          <w:b/>
          <w:bCs/>
          <w:kern w:val="0"/>
          <w:sz w:val="32"/>
          <w:szCs w:val="32"/>
        </w:rPr>
        <w:t>第十条</w:t>
      </w:r>
      <w:r w:rsidRPr="0021710B">
        <w:rPr>
          <w:rFonts w:ascii="宋体" w:eastAsia="仿宋" w:hAnsi="宋体" w:cs="宋体" w:hint="eastAsia"/>
          <w:kern w:val="0"/>
          <w:sz w:val="32"/>
          <w:szCs w:val="32"/>
        </w:rPr>
        <w:t> </w:t>
      </w:r>
      <w:r w:rsidRPr="0021710B">
        <w:rPr>
          <w:rFonts w:ascii="仿宋" w:eastAsia="仿宋" w:hAnsi="仿宋" w:cs="宋体" w:hint="eastAsia"/>
          <w:kern w:val="0"/>
          <w:sz w:val="32"/>
          <w:szCs w:val="32"/>
        </w:rPr>
        <w:t>院长办公会是院长在职权范围内讨论决定学院日常行政工作的会议。院长办公会成员包括：院长、副院长。讨论议题涉及到党建工作的，要邀请书记参加。办公室主任列席会议。其他列席会议的人员由院长根据议题确定。</w:t>
      </w:r>
    </w:p>
    <w:p w:rsidR="00D361B2" w:rsidRPr="0021710B" w:rsidRDefault="00D361B2" w:rsidP="00D361B2">
      <w:pPr>
        <w:shd w:val="clear" w:color="auto" w:fill="FFFFFF"/>
        <w:spacing w:line="620" w:lineRule="exact"/>
        <w:ind w:firstLine="643"/>
        <w:jc w:val="left"/>
        <w:rPr>
          <w:rFonts w:ascii="仿宋" w:eastAsia="仿宋" w:hAnsi="仿宋" w:cs="宋体"/>
          <w:kern w:val="0"/>
          <w:sz w:val="32"/>
          <w:szCs w:val="32"/>
        </w:rPr>
      </w:pPr>
      <w:r w:rsidRPr="0021710B">
        <w:rPr>
          <w:rFonts w:ascii="仿宋" w:eastAsia="仿宋" w:hAnsi="仿宋" w:cs="宋体" w:hint="eastAsia"/>
          <w:b/>
          <w:bCs/>
          <w:kern w:val="0"/>
          <w:sz w:val="32"/>
          <w:szCs w:val="32"/>
        </w:rPr>
        <w:t>第十一条</w:t>
      </w:r>
      <w:r w:rsidRPr="0021710B">
        <w:rPr>
          <w:rFonts w:ascii="宋体" w:eastAsia="仿宋" w:hAnsi="宋体" w:cs="宋体" w:hint="eastAsia"/>
          <w:kern w:val="0"/>
          <w:sz w:val="32"/>
          <w:szCs w:val="32"/>
        </w:rPr>
        <w:t> </w:t>
      </w:r>
      <w:r w:rsidRPr="0021710B">
        <w:rPr>
          <w:rFonts w:ascii="仿宋" w:eastAsia="仿宋" w:hAnsi="仿宋" w:cs="宋体" w:hint="eastAsia"/>
          <w:kern w:val="0"/>
          <w:sz w:val="32"/>
          <w:szCs w:val="32"/>
        </w:rPr>
        <w:t>院长办公会由院长召集并主持，特殊情况下可以委托其他负责人主持。</w:t>
      </w:r>
    </w:p>
    <w:p w:rsidR="00D361B2" w:rsidRPr="0021710B" w:rsidRDefault="00D361B2" w:rsidP="00D361B2">
      <w:pPr>
        <w:shd w:val="clear" w:color="auto" w:fill="FFFFFF"/>
        <w:spacing w:line="620" w:lineRule="exact"/>
        <w:ind w:firstLine="643"/>
        <w:jc w:val="left"/>
        <w:rPr>
          <w:rFonts w:ascii="仿宋" w:eastAsia="仿宋" w:hAnsi="仿宋" w:cs="宋体"/>
          <w:kern w:val="0"/>
          <w:sz w:val="32"/>
          <w:szCs w:val="32"/>
        </w:rPr>
      </w:pPr>
      <w:r w:rsidRPr="0021710B">
        <w:rPr>
          <w:rFonts w:ascii="仿宋" w:eastAsia="仿宋" w:hAnsi="仿宋" w:cs="宋体" w:hint="eastAsia"/>
          <w:b/>
          <w:bCs/>
          <w:kern w:val="0"/>
          <w:sz w:val="32"/>
          <w:szCs w:val="32"/>
        </w:rPr>
        <w:lastRenderedPageBreak/>
        <w:t>第十二条</w:t>
      </w:r>
      <w:r w:rsidRPr="0021710B">
        <w:rPr>
          <w:rFonts w:ascii="宋体" w:eastAsia="仿宋" w:hAnsi="宋体" w:cs="宋体" w:hint="eastAsia"/>
          <w:b/>
          <w:bCs/>
          <w:kern w:val="0"/>
          <w:sz w:val="32"/>
          <w:szCs w:val="32"/>
        </w:rPr>
        <w:t> </w:t>
      </w:r>
      <w:r w:rsidRPr="0021710B">
        <w:rPr>
          <w:rFonts w:ascii="仿宋" w:eastAsia="仿宋" w:hAnsi="仿宋" w:cs="宋体" w:hint="eastAsia"/>
          <w:kern w:val="0"/>
          <w:sz w:val="32"/>
          <w:szCs w:val="32"/>
        </w:rPr>
        <w:t>院长办公会根据工作需要适时召开。</w:t>
      </w:r>
    </w:p>
    <w:p w:rsidR="00D361B2" w:rsidRPr="0021710B" w:rsidRDefault="00D361B2" w:rsidP="00D361B2">
      <w:pPr>
        <w:shd w:val="clear" w:color="auto" w:fill="FFFFFF"/>
        <w:spacing w:line="620" w:lineRule="exact"/>
        <w:ind w:firstLine="643"/>
        <w:jc w:val="left"/>
        <w:rPr>
          <w:rFonts w:ascii="仿宋" w:eastAsia="仿宋" w:hAnsi="仿宋" w:cs="宋体"/>
          <w:kern w:val="0"/>
          <w:sz w:val="32"/>
          <w:szCs w:val="32"/>
        </w:rPr>
      </w:pPr>
      <w:r w:rsidRPr="0021710B">
        <w:rPr>
          <w:rFonts w:ascii="仿宋" w:eastAsia="仿宋" w:hAnsi="仿宋" w:cs="宋体" w:hint="eastAsia"/>
          <w:b/>
          <w:bCs/>
          <w:kern w:val="0"/>
          <w:sz w:val="32"/>
          <w:szCs w:val="32"/>
        </w:rPr>
        <w:t>（四）其他议事决策制度</w:t>
      </w:r>
    </w:p>
    <w:p w:rsidR="00D361B2" w:rsidRPr="0021710B" w:rsidRDefault="00D361B2" w:rsidP="00D361B2">
      <w:pPr>
        <w:shd w:val="clear" w:color="auto" w:fill="FFFFFF"/>
        <w:spacing w:line="620" w:lineRule="exact"/>
        <w:ind w:firstLine="643"/>
        <w:jc w:val="left"/>
        <w:rPr>
          <w:rFonts w:ascii="仿宋" w:eastAsia="仿宋" w:hAnsi="仿宋" w:cs="宋体"/>
          <w:kern w:val="0"/>
          <w:sz w:val="32"/>
          <w:szCs w:val="32"/>
        </w:rPr>
      </w:pPr>
      <w:r w:rsidRPr="0021710B">
        <w:rPr>
          <w:rFonts w:ascii="仿宋" w:eastAsia="仿宋" w:hAnsi="仿宋" w:cs="宋体" w:hint="eastAsia"/>
          <w:b/>
          <w:bCs/>
          <w:kern w:val="0"/>
          <w:sz w:val="32"/>
          <w:szCs w:val="32"/>
        </w:rPr>
        <w:t>第十三条</w:t>
      </w:r>
      <w:r w:rsidRPr="0021710B">
        <w:rPr>
          <w:rFonts w:ascii="宋体" w:eastAsia="仿宋" w:hAnsi="宋体" w:cs="宋体" w:hint="eastAsia"/>
          <w:b/>
          <w:bCs/>
          <w:kern w:val="0"/>
          <w:sz w:val="32"/>
          <w:szCs w:val="32"/>
        </w:rPr>
        <w:t> </w:t>
      </w:r>
      <w:r w:rsidRPr="0021710B">
        <w:rPr>
          <w:rFonts w:ascii="仿宋" w:eastAsia="仿宋" w:hAnsi="仿宋" w:cs="宋体" w:hint="eastAsia"/>
          <w:kern w:val="0"/>
          <w:sz w:val="32"/>
          <w:szCs w:val="32"/>
        </w:rPr>
        <w:t>按照《高等学校学术委员会规程》要求建立健全以学术委员会为核心的学术管理体系与组织架构，统筹行使学术事务的决策、审议、评定和咨询等职权，保障学术委员会在教学、科研等学术事务中有效发挥作用。</w:t>
      </w:r>
    </w:p>
    <w:p w:rsidR="00D361B2" w:rsidRPr="0021710B" w:rsidRDefault="00D361B2" w:rsidP="00D361B2">
      <w:pPr>
        <w:shd w:val="clear" w:color="auto" w:fill="FFFFFF"/>
        <w:spacing w:line="620" w:lineRule="exact"/>
        <w:ind w:firstLine="643"/>
        <w:jc w:val="left"/>
        <w:rPr>
          <w:rFonts w:ascii="仿宋" w:eastAsia="仿宋" w:hAnsi="仿宋" w:cs="宋体"/>
          <w:kern w:val="0"/>
          <w:sz w:val="32"/>
          <w:szCs w:val="32"/>
        </w:rPr>
      </w:pPr>
      <w:r w:rsidRPr="0021710B">
        <w:rPr>
          <w:rFonts w:ascii="仿宋" w:eastAsia="仿宋" w:hAnsi="仿宋" w:cs="宋体" w:hint="eastAsia"/>
          <w:b/>
          <w:bCs/>
          <w:kern w:val="0"/>
          <w:sz w:val="32"/>
          <w:szCs w:val="32"/>
        </w:rPr>
        <w:t>第十四条</w:t>
      </w:r>
      <w:r w:rsidRPr="0021710B">
        <w:rPr>
          <w:rFonts w:ascii="宋体" w:eastAsia="仿宋" w:hAnsi="宋体" w:cs="宋体" w:hint="eastAsia"/>
          <w:kern w:val="0"/>
          <w:sz w:val="32"/>
          <w:szCs w:val="32"/>
        </w:rPr>
        <w:t> </w:t>
      </w:r>
      <w:r w:rsidRPr="0021710B">
        <w:rPr>
          <w:rFonts w:ascii="仿宋" w:eastAsia="仿宋" w:hAnsi="仿宋" w:cs="宋体" w:hint="eastAsia"/>
          <w:kern w:val="0"/>
          <w:sz w:val="32"/>
          <w:szCs w:val="32"/>
        </w:rPr>
        <w:t>二级教职工大会（教代会）、工会会员大会（工代会）等组织按其章程或相关制度开展议事决策活动，发挥其联系群众、服务群众、民主决策、民主监督等作用。</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宋体" w:eastAsia="仿宋" w:hAnsi="宋体" w:cs="宋体" w:hint="eastAsia"/>
          <w:kern w:val="0"/>
          <w:sz w:val="32"/>
          <w:szCs w:val="32"/>
        </w:rPr>
        <w:t> </w:t>
      </w:r>
    </w:p>
    <w:p w:rsidR="00D361B2" w:rsidRPr="0021710B" w:rsidRDefault="00D361B2" w:rsidP="00D361B2">
      <w:pPr>
        <w:shd w:val="clear" w:color="auto" w:fill="FFFFFF"/>
        <w:spacing w:line="620" w:lineRule="exact"/>
        <w:jc w:val="center"/>
        <w:rPr>
          <w:rFonts w:ascii="仿宋" w:eastAsia="仿宋" w:hAnsi="仿宋" w:cs="宋体"/>
          <w:kern w:val="0"/>
          <w:sz w:val="32"/>
          <w:szCs w:val="32"/>
        </w:rPr>
      </w:pPr>
      <w:r w:rsidRPr="0021710B">
        <w:rPr>
          <w:rFonts w:ascii="仿宋" w:eastAsia="仿宋" w:hAnsi="仿宋" w:cs="宋体" w:hint="eastAsia"/>
          <w:kern w:val="0"/>
          <w:sz w:val="32"/>
          <w:szCs w:val="32"/>
        </w:rPr>
        <w:t>第三章</w:t>
      </w:r>
      <w:r w:rsidRPr="0021710B">
        <w:rPr>
          <w:rFonts w:ascii="宋体" w:eastAsia="仿宋" w:hAnsi="宋体" w:cs="宋体" w:hint="eastAsia"/>
          <w:kern w:val="0"/>
          <w:sz w:val="32"/>
          <w:szCs w:val="32"/>
        </w:rPr>
        <w:t> </w:t>
      </w:r>
      <w:r w:rsidRPr="0021710B">
        <w:rPr>
          <w:rFonts w:ascii="仿宋" w:eastAsia="仿宋" w:hAnsi="仿宋" w:cs="宋体" w:hint="eastAsia"/>
          <w:kern w:val="0"/>
          <w:sz w:val="32"/>
          <w:szCs w:val="32"/>
        </w:rPr>
        <w:t>议事范围</w:t>
      </w:r>
    </w:p>
    <w:p w:rsidR="00D361B2" w:rsidRPr="0021710B" w:rsidRDefault="00D361B2" w:rsidP="00D361B2">
      <w:pPr>
        <w:shd w:val="clear" w:color="auto" w:fill="FFFFFF"/>
        <w:spacing w:line="620" w:lineRule="exact"/>
        <w:ind w:firstLine="643"/>
        <w:jc w:val="left"/>
        <w:rPr>
          <w:rFonts w:ascii="仿宋" w:eastAsia="仿宋" w:hAnsi="仿宋" w:cs="宋体"/>
          <w:kern w:val="0"/>
          <w:sz w:val="32"/>
          <w:szCs w:val="32"/>
        </w:rPr>
      </w:pPr>
      <w:r w:rsidRPr="0021710B">
        <w:rPr>
          <w:rFonts w:ascii="仿宋" w:eastAsia="仿宋" w:hAnsi="仿宋" w:cs="宋体" w:hint="eastAsia"/>
          <w:b/>
          <w:bCs/>
          <w:kern w:val="0"/>
          <w:sz w:val="32"/>
          <w:szCs w:val="32"/>
        </w:rPr>
        <w:t>第十五条</w:t>
      </w:r>
      <w:r w:rsidRPr="0021710B">
        <w:rPr>
          <w:rFonts w:ascii="宋体" w:eastAsia="仿宋" w:hAnsi="宋体" w:cs="宋体" w:hint="eastAsia"/>
          <w:kern w:val="0"/>
          <w:sz w:val="32"/>
          <w:szCs w:val="32"/>
        </w:rPr>
        <w:t> </w:t>
      </w:r>
      <w:r w:rsidRPr="0021710B">
        <w:rPr>
          <w:rFonts w:ascii="仿宋" w:eastAsia="仿宋" w:hAnsi="仿宋" w:cs="宋体" w:hint="eastAsia"/>
          <w:kern w:val="0"/>
          <w:sz w:val="32"/>
          <w:szCs w:val="32"/>
        </w:rPr>
        <w:t>党总支会议事范围主要包括：</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1.讨论决定学习宣传和贯彻落实党的路线方针政策、上级重要指示精神和学校党委决定在本单位的实施方案和重要措施。</w:t>
      </w:r>
    </w:p>
    <w:p w:rsidR="00D361B2" w:rsidRPr="0021710B" w:rsidRDefault="00D361B2" w:rsidP="00D361B2">
      <w:pPr>
        <w:spacing w:line="620" w:lineRule="exact"/>
        <w:ind w:firstLineChars="200" w:firstLine="640"/>
        <w:rPr>
          <w:rFonts w:ascii="仿宋" w:eastAsia="仿宋" w:hAnsi="仿宋" w:cs="宋体"/>
          <w:sz w:val="32"/>
          <w:szCs w:val="32"/>
        </w:rPr>
      </w:pPr>
      <w:r w:rsidRPr="0021710B">
        <w:rPr>
          <w:rFonts w:ascii="仿宋" w:eastAsia="仿宋" w:hAnsi="仿宋" w:cs="宋体" w:hint="eastAsia"/>
          <w:kern w:val="0"/>
          <w:sz w:val="32"/>
          <w:szCs w:val="32"/>
        </w:rPr>
        <w:t>2.研究决定学院党组织的政治建设、思想建设、组织建设、作风建设、纪律建设和党风廉政建设等工作的重大问题。</w:t>
      </w:r>
      <w:r w:rsidRPr="0021710B">
        <w:rPr>
          <w:rFonts w:ascii="仿宋" w:eastAsia="仿宋" w:hAnsi="仿宋" w:cs="宋体" w:hint="eastAsia"/>
          <w:sz w:val="32"/>
          <w:szCs w:val="32"/>
        </w:rPr>
        <w:t>讨论通过学院党组织的工作计划、工作总结。讨论制定单位领导班子成员及党总支政治理论学习计划。研究制定学院党政领导班子建设和党风廉政建设方案。</w:t>
      </w:r>
    </w:p>
    <w:p w:rsidR="00D361B2" w:rsidRPr="0021710B" w:rsidRDefault="00D361B2" w:rsidP="00D361B2">
      <w:pPr>
        <w:shd w:val="clear" w:color="auto" w:fill="FFFFFF"/>
        <w:spacing w:line="620" w:lineRule="exact"/>
        <w:ind w:firstLineChars="200"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lastRenderedPageBreak/>
        <w:t>3. 做好本单位党员干部的教育和管理；研究决定属于院系（部门）权限范围内的干部任免、晋升、奖惩、调动等工作，协助学校相关部门做好干部的推荐工作。</w:t>
      </w:r>
    </w:p>
    <w:p w:rsidR="00D361B2" w:rsidRPr="0021710B" w:rsidRDefault="00D361B2" w:rsidP="00D361B2">
      <w:pPr>
        <w:spacing w:line="620" w:lineRule="exact"/>
        <w:ind w:firstLineChars="200"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 xml:space="preserve">4. 参与重大事项决策。涉及办学方向、教师队伍建设、师生员工切身利益等重大事项，先由党总支会研究，再提交党政联席会议决定。 </w:t>
      </w:r>
    </w:p>
    <w:p w:rsidR="00D361B2" w:rsidRPr="0021710B" w:rsidRDefault="00D361B2" w:rsidP="00D361B2">
      <w:pPr>
        <w:spacing w:line="620" w:lineRule="exact"/>
        <w:ind w:firstLineChars="200"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5.具体指导党支部开展工作，做好党员教育管理、党员发展工作、党支部书记选拔任用等工作。</w:t>
      </w:r>
      <w:r w:rsidRPr="0021710B">
        <w:rPr>
          <w:rFonts w:ascii="仿宋" w:eastAsia="仿宋" w:hAnsi="仿宋" w:cs="宋体" w:hint="eastAsia"/>
          <w:sz w:val="32"/>
          <w:szCs w:val="32"/>
        </w:rPr>
        <w:t>根据学校党委的要求，按照组织工作程序,对党总支的换届选举做出安排。</w:t>
      </w:r>
    </w:p>
    <w:p w:rsidR="00D361B2" w:rsidRPr="0021710B" w:rsidRDefault="00D361B2" w:rsidP="00D361B2">
      <w:pPr>
        <w:spacing w:line="620" w:lineRule="exact"/>
        <w:ind w:firstLineChars="200"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 xml:space="preserve">6.领导本单位的思想政治工作，做好精神文明建设、思想道德建设、教风学风建设等方面的工作。 </w:t>
      </w:r>
    </w:p>
    <w:p w:rsidR="00D361B2" w:rsidRPr="0021710B" w:rsidRDefault="00D361B2" w:rsidP="00D361B2">
      <w:pPr>
        <w:spacing w:line="620" w:lineRule="exact"/>
        <w:ind w:firstLineChars="200"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7.在学术活动等重大问题上把好政治关。在教师引进、课程建设、</w:t>
      </w:r>
      <w:bookmarkStart w:id="0" w:name="_GoBack"/>
      <w:bookmarkEnd w:id="0"/>
      <w:r w:rsidRPr="0021710B">
        <w:rPr>
          <w:rFonts w:ascii="仿宋" w:eastAsia="仿宋" w:hAnsi="仿宋" w:cs="宋体" w:hint="eastAsia"/>
          <w:kern w:val="0"/>
          <w:sz w:val="32"/>
          <w:szCs w:val="32"/>
        </w:rPr>
        <w:t xml:space="preserve">教材选用、学术活动等重大问题上把好政治关，先由党总支审核把关，再提交党政联席会议决定。 </w:t>
      </w:r>
    </w:p>
    <w:p w:rsidR="00D361B2" w:rsidRPr="0021710B" w:rsidRDefault="00D361B2" w:rsidP="00D361B2">
      <w:pPr>
        <w:spacing w:line="620" w:lineRule="exact"/>
        <w:ind w:firstLineChars="200"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 xml:space="preserve">8.加强对本单位工会、共青团等群众组织和教职工大会等方面工作的领导。 </w:t>
      </w:r>
    </w:p>
    <w:p w:rsidR="00D361B2" w:rsidRPr="0021710B" w:rsidRDefault="00D361B2" w:rsidP="00D361B2">
      <w:pPr>
        <w:spacing w:line="620" w:lineRule="exact"/>
        <w:ind w:firstLineChars="200" w:firstLine="640"/>
        <w:rPr>
          <w:rFonts w:ascii="仿宋" w:eastAsia="仿宋" w:hAnsi="仿宋" w:cs="宋体"/>
          <w:sz w:val="32"/>
          <w:szCs w:val="32"/>
        </w:rPr>
      </w:pPr>
      <w:r w:rsidRPr="0021710B">
        <w:rPr>
          <w:rFonts w:ascii="仿宋" w:eastAsia="仿宋" w:hAnsi="仿宋" w:cs="宋体" w:hint="eastAsia"/>
          <w:kern w:val="0"/>
          <w:sz w:val="32"/>
          <w:szCs w:val="32"/>
        </w:rPr>
        <w:t>9.</w:t>
      </w:r>
      <w:r w:rsidRPr="0021710B">
        <w:rPr>
          <w:rFonts w:ascii="仿宋" w:eastAsia="仿宋" w:hAnsi="仿宋" w:cs="宋体" w:hint="eastAsia"/>
          <w:sz w:val="32"/>
          <w:szCs w:val="32"/>
        </w:rPr>
        <w:t>研究落实党政联席会议所决定的涉及党总支工作范围的有关事项。</w:t>
      </w:r>
    </w:p>
    <w:p w:rsidR="00D361B2" w:rsidRPr="0021710B" w:rsidRDefault="00D361B2" w:rsidP="00D361B2">
      <w:pPr>
        <w:spacing w:line="620" w:lineRule="exact"/>
        <w:ind w:firstLineChars="200" w:firstLine="640"/>
        <w:rPr>
          <w:rFonts w:ascii="仿宋" w:eastAsia="仿宋" w:hAnsi="仿宋" w:cs="宋体"/>
          <w:sz w:val="32"/>
          <w:szCs w:val="32"/>
        </w:rPr>
      </w:pPr>
      <w:r w:rsidRPr="0021710B">
        <w:rPr>
          <w:rFonts w:ascii="仿宋" w:eastAsia="仿宋" w:hAnsi="仿宋" w:cs="宋体" w:hint="eastAsia"/>
          <w:kern w:val="0"/>
          <w:sz w:val="32"/>
          <w:szCs w:val="32"/>
        </w:rPr>
        <w:t>10.研究决定其他需要党总支会讨论决定的重大问题或重要事项。</w:t>
      </w:r>
    </w:p>
    <w:p w:rsidR="00D361B2" w:rsidRPr="0021710B" w:rsidRDefault="00D361B2" w:rsidP="00D361B2">
      <w:pPr>
        <w:shd w:val="clear" w:color="auto" w:fill="FFFFFF"/>
        <w:spacing w:line="620" w:lineRule="exact"/>
        <w:ind w:firstLine="643"/>
        <w:jc w:val="left"/>
        <w:rPr>
          <w:rFonts w:ascii="仿宋" w:eastAsia="仿宋" w:hAnsi="仿宋" w:cs="宋体"/>
          <w:kern w:val="0"/>
          <w:sz w:val="32"/>
          <w:szCs w:val="32"/>
        </w:rPr>
      </w:pPr>
      <w:r w:rsidRPr="0021710B">
        <w:rPr>
          <w:rFonts w:ascii="仿宋" w:eastAsia="仿宋" w:hAnsi="仿宋" w:cs="宋体" w:hint="eastAsia"/>
          <w:b/>
          <w:bCs/>
          <w:kern w:val="0"/>
          <w:sz w:val="32"/>
          <w:szCs w:val="32"/>
        </w:rPr>
        <w:t>第十六条</w:t>
      </w:r>
      <w:r w:rsidRPr="0021710B">
        <w:rPr>
          <w:rFonts w:ascii="宋体" w:eastAsia="仿宋" w:hAnsi="宋体" w:cs="宋体" w:hint="eastAsia"/>
          <w:kern w:val="0"/>
          <w:sz w:val="32"/>
          <w:szCs w:val="32"/>
        </w:rPr>
        <w:t> </w:t>
      </w:r>
      <w:r w:rsidRPr="0021710B">
        <w:rPr>
          <w:rFonts w:ascii="仿宋" w:eastAsia="仿宋" w:hAnsi="仿宋" w:cs="宋体" w:hint="eastAsia"/>
          <w:kern w:val="0"/>
          <w:sz w:val="32"/>
          <w:szCs w:val="32"/>
        </w:rPr>
        <w:t>党政联席会议议事范围主要包括：</w:t>
      </w:r>
    </w:p>
    <w:p w:rsidR="00D361B2" w:rsidRPr="0021710B" w:rsidRDefault="00D361B2" w:rsidP="00D361B2">
      <w:pPr>
        <w:spacing w:line="620" w:lineRule="exact"/>
        <w:ind w:firstLineChars="200" w:firstLine="640"/>
        <w:rPr>
          <w:rFonts w:ascii="仿宋" w:eastAsia="仿宋" w:hAnsi="仿宋" w:cs="宋体"/>
          <w:sz w:val="32"/>
          <w:szCs w:val="32"/>
        </w:rPr>
      </w:pPr>
      <w:r w:rsidRPr="0021710B">
        <w:rPr>
          <w:rFonts w:ascii="仿宋" w:eastAsia="仿宋" w:hAnsi="仿宋" w:cs="宋体" w:hint="eastAsia"/>
          <w:kern w:val="0"/>
          <w:sz w:val="32"/>
          <w:szCs w:val="32"/>
        </w:rPr>
        <w:lastRenderedPageBreak/>
        <w:t>1. 传达学习上级和学校有关重要文件、指示和会议精神，研究党和国家的方针政策及学校各项决定在本学院（单位）贯彻实施的意见和措施。</w:t>
      </w:r>
      <w:r w:rsidRPr="0021710B">
        <w:rPr>
          <w:rFonts w:ascii="仿宋" w:eastAsia="仿宋" w:hAnsi="仿宋" w:cs="宋体" w:hint="eastAsia"/>
          <w:sz w:val="32"/>
          <w:szCs w:val="32"/>
        </w:rPr>
        <w:t>根据学校总体发展目标，研究决定学院中长期发展规划以及学科建设、师资队伍建设、干部队伍建设和学风建设等方面的规划、计划、总结和各项改革方案，研究决定年度工作计划或阶段性的重要工作。</w:t>
      </w:r>
    </w:p>
    <w:p w:rsidR="00D361B2" w:rsidRPr="0021710B" w:rsidRDefault="00D361B2" w:rsidP="00D361B2">
      <w:pPr>
        <w:spacing w:line="620" w:lineRule="exact"/>
        <w:ind w:firstLineChars="200" w:firstLine="640"/>
        <w:rPr>
          <w:rFonts w:ascii="仿宋" w:eastAsia="仿宋" w:hAnsi="仿宋" w:cs="宋体"/>
          <w:sz w:val="32"/>
          <w:szCs w:val="32"/>
        </w:rPr>
      </w:pPr>
      <w:r w:rsidRPr="0021710B">
        <w:rPr>
          <w:rFonts w:ascii="仿宋" w:eastAsia="仿宋" w:hAnsi="仿宋" w:cs="宋体" w:hint="eastAsia"/>
          <w:kern w:val="0"/>
          <w:sz w:val="32"/>
          <w:szCs w:val="32"/>
        </w:rPr>
        <w:t>2.执行党总支会有关党的政治建设、思想建设、组织建设、作风建设、纪律建设以及统战工作、群团工作、安全稳定等工作的决议。</w:t>
      </w:r>
      <w:r w:rsidRPr="0021710B">
        <w:rPr>
          <w:rFonts w:ascii="仿宋" w:eastAsia="仿宋" w:hAnsi="仿宋" w:cs="宋体" w:hint="eastAsia"/>
          <w:sz w:val="32"/>
          <w:szCs w:val="32"/>
        </w:rPr>
        <w:t>通报党总支在党的建设、思想政治工作、意识形态工作、统战工作、群团工作和安全稳定工作的重要情况，研究部署本单位安全稳定、师生思想政治教育工作和精神文明建设方面的重要问题及突发事件的处理。</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3.研究决定党总支会上提出的涉及办学方向、教师队伍建设、教职员工切身利益等重大事项。</w:t>
      </w:r>
      <w:r w:rsidRPr="0021710B">
        <w:rPr>
          <w:rFonts w:ascii="仿宋" w:eastAsia="仿宋" w:hAnsi="仿宋" w:cs="宋体" w:hint="eastAsia"/>
          <w:sz w:val="32"/>
          <w:szCs w:val="32"/>
        </w:rPr>
        <w:t>研究讨论学院内部和部门管理体制改革以及学科发展方向、重大科研任务的承接与组织协调。</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4.研究本单位重要规章制度的制订、修改与废止，并监督制度执行情况。</w:t>
      </w:r>
    </w:p>
    <w:p w:rsidR="00D361B2" w:rsidRPr="0021710B" w:rsidRDefault="00D361B2" w:rsidP="00D361B2">
      <w:pPr>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5. 研究决定学院“三重一大”事项。研究决定本单位年度经费使用方案、大额度资金使用以及重大专项经费管理和使用方面的重要问题。研究本单位办学资源调配方面的重要事项。</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lastRenderedPageBreak/>
        <w:t>6.研究决定本单位内设机构、岗位的设置、调整及人员聘任和调配，业务骨干的培养、引进、流动，以及教职工职称评定、考核、评优、奖惩和公费出国（境）、外出进修人员的遴选、推荐等重要事项。</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7.研究决定各类人员的年度考核、奖惩问题，研究确定本单位绩效分配问题，审定收入分配方案。</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8.研究人才培养、招生就业、奖励处分以及思想政治教育管理工作中的重要事项。</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9.讨论决定学院行政和本部门年度工作要点、工作总结、工作计划、教职工（代表）大会工作报告。</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10.审定学院学术分委员会等专门委员会的人员组成。</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11.研究对外合作交流、社会服务的重要事宜。</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12.研究决定向学校请示、报告的有关重要问题，以及学院表彰和向学校推荐表彰的先进集体和个人。</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13.研究学校党政交办的其他重大事项和其他需要党政联席会议研究解决的问题。</w:t>
      </w:r>
    </w:p>
    <w:p w:rsidR="00D361B2" w:rsidRPr="0021710B" w:rsidRDefault="00D361B2" w:rsidP="00D361B2">
      <w:pPr>
        <w:shd w:val="clear" w:color="auto" w:fill="FFFFFF"/>
        <w:spacing w:line="620" w:lineRule="exact"/>
        <w:ind w:firstLine="643"/>
        <w:jc w:val="left"/>
        <w:rPr>
          <w:rFonts w:ascii="仿宋" w:eastAsia="仿宋" w:hAnsi="仿宋" w:cs="宋体"/>
          <w:kern w:val="0"/>
          <w:sz w:val="32"/>
          <w:szCs w:val="32"/>
        </w:rPr>
      </w:pPr>
      <w:r w:rsidRPr="0021710B">
        <w:rPr>
          <w:rFonts w:ascii="仿宋" w:eastAsia="仿宋" w:hAnsi="仿宋" w:cs="宋体" w:hint="eastAsia"/>
          <w:b/>
          <w:bCs/>
          <w:kern w:val="0"/>
          <w:sz w:val="32"/>
          <w:szCs w:val="32"/>
        </w:rPr>
        <w:t>第十七条</w:t>
      </w:r>
      <w:r w:rsidRPr="0021710B">
        <w:rPr>
          <w:rFonts w:ascii="宋体" w:eastAsia="仿宋" w:hAnsi="宋体" w:cs="宋体" w:hint="eastAsia"/>
          <w:b/>
          <w:bCs/>
          <w:kern w:val="0"/>
          <w:sz w:val="32"/>
          <w:szCs w:val="32"/>
        </w:rPr>
        <w:t> </w:t>
      </w:r>
      <w:r w:rsidRPr="0021710B">
        <w:rPr>
          <w:rFonts w:ascii="仿宋" w:eastAsia="仿宋" w:hAnsi="仿宋" w:cs="宋体" w:hint="eastAsia"/>
          <w:kern w:val="0"/>
          <w:sz w:val="32"/>
          <w:szCs w:val="32"/>
        </w:rPr>
        <w:t>院长办公会议事范围主要包括：</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1.贯彻落实上级重要文件、会议精神。</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2.研究落实学院党政联席会议所决定的涉及行政工作范围的有关事项；对需提交党政联席会议决策的议题，提出初步意见或方案。</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lastRenderedPageBreak/>
        <w:t>3.讨论落实学院的发展规划、年度工作计划、学期工作安排及工作总结。</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4.安排落实教学、科研、学科、师资队伍、实验室（基地）建设等各项工作。</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5.安排落实教学、科研、管理人员和教辅人员专业技术职务评聘、绩效工资发放、进修培训、考核、评优等项工作。</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6.落实本单位教风、学风建设、德育工作及学生管理工作意见和方案。</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7.讨论本单位教学、科研经费及预算外经费的使用和执行情况。</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8.严格执行“三重一大”规定，涉及院长职权“三重一大” 事项，先由院长办公会审核把关，再提交党政联席会议决定。</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9.通报工作，研究解决学院日常行政工作中的重要问题。</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10.讨论由学院制定的行政规章制度。</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11.研究学校党政领导交办的其他工作任务和其他需要院长办公会讨论、解决的事项。</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宋体" w:eastAsia="仿宋" w:hAnsi="宋体" w:cs="宋体" w:hint="eastAsia"/>
          <w:kern w:val="0"/>
          <w:sz w:val="32"/>
          <w:szCs w:val="32"/>
        </w:rPr>
        <w:t> </w:t>
      </w:r>
    </w:p>
    <w:p w:rsidR="00D361B2" w:rsidRPr="0021710B" w:rsidRDefault="00D361B2" w:rsidP="00D361B2">
      <w:pPr>
        <w:shd w:val="clear" w:color="auto" w:fill="FFFFFF"/>
        <w:spacing w:line="620" w:lineRule="exact"/>
        <w:jc w:val="center"/>
        <w:rPr>
          <w:rFonts w:ascii="仿宋" w:eastAsia="仿宋" w:hAnsi="仿宋" w:cs="宋体"/>
          <w:kern w:val="0"/>
          <w:sz w:val="32"/>
          <w:szCs w:val="32"/>
        </w:rPr>
      </w:pPr>
      <w:r w:rsidRPr="0021710B">
        <w:rPr>
          <w:rFonts w:ascii="仿宋" w:eastAsia="仿宋" w:hAnsi="仿宋" w:cs="宋体" w:hint="eastAsia"/>
          <w:kern w:val="0"/>
          <w:sz w:val="32"/>
          <w:szCs w:val="32"/>
        </w:rPr>
        <w:t>第四章</w:t>
      </w:r>
      <w:r w:rsidRPr="0021710B">
        <w:rPr>
          <w:rFonts w:ascii="宋体" w:eastAsia="仿宋" w:hAnsi="宋体" w:cs="宋体" w:hint="eastAsia"/>
          <w:kern w:val="0"/>
          <w:sz w:val="32"/>
          <w:szCs w:val="32"/>
        </w:rPr>
        <w:t>  </w:t>
      </w:r>
      <w:r w:rsidRPr="0021710B">
        <w:rPr>
          <w:rFonts w:ascii="仿宋" w:eastAsia="仿宋" w:hAnsi="仿宋" w:cs="宋体" w:hint="eastAsia"/>
          <w:kern w:val="0"/>
          <w:sz w:val="32"/>
          <w:szCs w:val="32"/>
        </w:rPr>
        <w:t>议事规则</w:t>
      </w:r>
    </w:p>
    <w:p w:rsidR="00D361B2" w:rsidRPr="0021710B" w:rsidRDefault="00D361B2" w:rsidP="00D361B2">
      <w:pPr>
        <w:shd w:val="clear" w:color="auto" w:fill="FFFFFF"/>
        <w:spacing w:line="620" w:lineRule="exact"/>
        <w:ind w:firstLine="643"/>
        <w:jc w:val="left"/>
        <w:rPr>
          <w:rFonts w:ascii="仿宋" w:eastAsia="仿宋" w:hAnsi="仿宋" w:cs="宋体"/>
          <w:kern w:val="0"/>
          <w:sz w:val="32"/>
          <w:szCs w:val="32"/>
        </w:rPr>
      </w:pPr>
      <w:r w:rsidRPr="0021710B">
        <w:rPr>
          <w:rFonts w:ascii="仿宋" w:eastAsia="仿宋" w:hAnsi="仿宋" w:cs="宋体" w:hint="eastAsia"/>
          <w:b/>
          <w:bCs/>
          <w:kern w:val="0"/>
          <w:sz w:val="32"/>
          <w:szCs w:val="32"/>
        </w:rPr>
        <w:t>第十八条</w:t>
      </w:r>
      <w:r w:rsidRPr="0021710B">
        <w:rPr>
          <w:rFonts w:ascii="宋体" w:eastAsia="仿宋" w:hAnsi="宋体" w:cs="宋体" w:hint="eastAsia"/>
          <w:kern w:val="0"/>
          <w:sz w:val="32"/>
          <w:szCs w:val="32"/>
        </w:rPr>
        <w:t> </w:t>
      </w:r>
      <w:r w:rsidRPr="0021710B">
        <w:rPr>
          <w:rFonts w:ascii="仿宋" w:eastAsia="仿宋" w:hAnsi="仿宋" w:cs="宋体" w:hint="eastAsia"/>
          <w:kern w:val="0"/>
          <w:sz w:val="32"/>
          <w:szCs w:val="32"/>
        </w:rPr>
        <w:t>党总支会、党政联席会议及院长办公会共同的议事规则：</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lastRenderedPageBreak/>
        <w:t>1.会议实到会人数超过应到会人数的三分之二，会议有效。</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2.会议时间、地点、议题等应提前1天以上通知与会人员。凡提交会议讨论的重要议题，有关人员应做好充分准备，提供论证材料、政策依据和若干个方案或建议。</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3.坚持一事一议的原则。会议决定多个事项的，应逐项讨论通过。</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4.坚持民主集中制原则。讨论问题要畅所欲言，与会成员都要充分发表意见，明确表态，平等参与决策，会议主持人一般应最后发表意见。列席人员</w:t>
      </w:r>
      <w:proofErr w:type="gramStart"/>
      <w:r w:rsidRPr="0021710B">
        <w:rPr>
          <w:rFonts w:ascii="仿宋" w:eastAsia="仿宋" w:hAnsi="仿宋" w:cs="宋体" w:hint="eastAsia"/>
          <w:kern w:val="0"/>
          <w:sz w:val="32"/>
          <w:szCs w:val="32"/>
        </w:rPr>
        <w:t>会上可</w:t>
      </w:r>
      <w:proofErr w:type="gramEnd"/>
      <w:r w:rsidRPr="0021710B">
        <w:rPr>
          <w:rFonts w:ascii="仿宋" w:eastAsia="仿宋" w:hAnsi="仿宋" w:cs="宋体" w:hint="eastAsia"/>
          <w:kern w:val="0"/>
          <w:sz w:val="32"/>
          <w:szCs w:val="32"/>
        </w:rPr>
        <w:t>发表意见，但不参加表决。</w:t>
      </w:r>
    </w:p>
    <w:p w:rsidR="00D361B2" w:rsidRPr="0021710B" w:rsidRDefault="00D361B2" w:rsidP="00D361B2">
      <w:pPr>
        <w:shd w:val="clear" w:color="auto" w:fill="FFFFFF"/>
        <w:spacing w:line="620" w:lineRule="exact"/>
        <w:ind w:firstLine="643"/>
        <w:jc w:val="left"/>
        <w:rPr>
          <w:rFonts w:ascii="仿宋" w:eastAsia="仿宋" w:hAnsi="仿宋" w:cs="宋体"/>
          <w:kern w:val="0"/>
          <w:sz w:val="32"/>
          <w:szCs w:val="32"/>
        </w:rPr>
      </w:pPr>
      <w:r w:rsidRPr="0021710B">
        <w:rPr>
          <w:rFonts w:ascii="仿宋" w:eastAsia="仿宋" w:hAnsi="仿宋" w:cs="宋体" w:hint="eastAsia"/>
          <w:b/>
          <w:bCs/>
          <w:kern w:val="0"/>
          <w:sz w:val="32"/>
          <w:szCs w:val="32"/>
        </w:rPr>
        <w:t>第十九条</w:t>
      </w:r>
      <w:r w:rsidRPr="0021710B">
        <w:rPr>
          <w:rFonts w:ascii="宋体" w:eastAsia="仿宋" w:hAnsi="宋体" w:cs="宋体" w:hint="eastAsia"/>
          <w:kern w:val="0"/>
          <w:sz w:val="32"/>
          <w:szCs w:val="32"/>
        </w:rPr>
        <w:t> </w:t>
      </w:r>
      <w:r w:rsidRPr="0021710B">
        <w:rPr>
          <w:rFonts w:ascii="仿宋" w:eastAsia="仿宋" w:hAnsi="仿宋" w:cs="宋体" w:hint="eastAsia"/>
          <w:kern w:val="0"/>
          <w:sz w:val="32"/>
          <w:szCs w:val="32"/>
        </w:rPr>
        <w:t>党总支会特定的议事规则：</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1.党总支会的议题由总支委员向书记提出，或由书记征求意见后提出。其他党组织成员和本单位有关方面需要提交党总支会议讨论的问题，由组织员汇总后报书记审定。对于提交会议研究的重要问题，有关方面应提交简要的书面材料，内容包括汇报要点、需讨论决定的问题。会议一般不增加临时议题。每次会议的议题和时间，应提前通知到与会人员。需提请会议讨论的文件及有关资料，由组织员提前送达出席会议的人员，以便做好议事准备。会议讨论有关重要问题时，书记、副书记应在会前进行沟通。</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lastRenderedPageBreak/>
        <w:t>2.讨论决定问题必须按照少数服从多数的原则，以赞成人数超过应到会委员的半数为通过。</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3.意见基本一致时可采取口头表决形式，特殊情况下可采取投票方式进行表决。</w:t>
      </w:r>
    </w:p>
    <w:p w:rsidR="00D361B2" w:rsidRPr="0021710B" w:rsidRDefault="00D361B2" w:rsidP="00D361B2">
      <w:pPr>
        <w:spacing w:line="620" w:lineRule="exact"/>
        <w:ind w:firstLineChars="200"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4.对重要问题意见分歧较大，赞成与反对的人数接近时，除紧急情况外，一般应暂缓做出决定，待进一步调查研究、交换意见后，提交下次会议讨论决定或向上级党组织请示。</w:t>
      </w:r>
    </w:p>
    <w:p w:rsidR="00D361B2" w:rsidRPr="0021710B" w:rsidRDefault="00D361B2" w:rsidP="00D361B2">
      <w:pPr>
        <w:shd w:val="clear" w:color="auto" w:fill="FFFFFF"/>
        <w:spacing w:line="620" w:lineRule="exact"/>
        <w:ind w:firstLine="643"/>
        <w:jc w:val="left"/>
        <w:rPr>
          <w:rFonts w:ascii="仿宋" w:eastAsia="仿宋" w:hAnsi="仿宋" w:cs="宋体"/>
          <w:kern w:val="0"/>
          <w:sz w:val="32"/>
          <w:szCs w:val="32"/>
        </w:rPr>
      </w:pPr>
      <w:r w:rsidRPr="0021710B">
        <w:rPr>
          <w:rFonts w:ascii="仿宋" w:eastAsia="仿宋" w:hAnsi="仿宋" w:cs="宋体" w:hint="eastAsia"/>
          <w:b/>
          <w:bCs/>
          <w:kern w:val="0"/>
          <w:sz w:val="32"/>
          <w:szCs w:val="32"/>
        </w:rPr>
        <w:t>第二十条</w:t>
      </w:r>
      <w:r w:rsidRPr="0021710B">
        <w:rPr>
          <w:rFonts w:ascii="宋体" w:eastAsia="仿宋" w:hAnsi="宋体" w:cs="宋体" w:hint="eastAsia"/>
          <w:b/>
          <w:bCs/>
          <w:kern w:val="0"/>
          <w:sz w:val="32"/>
          <w:szCs w:val="32"/>
        </w:rPr>
        <w:t> </w:t>
      </w:r>
      <w:r w:rsidRPr="0021710B">
        <w:rPr>
          <w:rFonts w:ascii="仿宋" w:eastAsia="仿宋" w:hAnsi="仿宋" w:cs="宋体" w:hint="eastAsia"/>
          <w:kern w:val="0"/>
          <w:sz w:val="32"/>
          <w:szCs w:val="32"/>
        </w:rPr>
        <w:t>党政联席会特定的议事规则：</w:t>
      </w:r>
    </w:p>
    <w:p w:rsidR="00D361B2" w:rsidRPr="0021710B" w:rsidRDefault="00D361B2" w:rsidP="00D361B2">
      <w:pPr>
        <w:spacing w:line="620" w:lineRule="exact"/>
        <w:ind w:firstLineChars="200"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1.党政联席会议的议题由书记和院长商量确定。学院副书记、副院长和其他出席会议的成员需提交党政联席会讨论的问题，由学院办公室主任汇总后报党政主要负责人协商后确定。凡需要提交党政联席会审定的议题，提出议题领导应提交简要的书面材料，其内容包括汇报要点、需讨论的问题以及对所提出问题的解决办法或方案。每次召开党政联席会的议题和时间，应提前1～2天通知到每位与会人员。凡未经会前审定的议题，除突发性重大事件外，原则上不列入会议议程，也不能临时动议进行讨论。已确定上会讨论的议题，如分管领导不能到会，一般不予讨论。学院的发展规划、教学、科研、学科建设、机构设置、专业技术职务评聘、经费使用、内部改革、内部分配等方面的工作，一般应由院长或职能部门负责人牵头，其他议题由书记牵头。牵头人组织相</w:t>
      </w:r>
      <w:r w:rsidRPr="0021710B">
        <w:rPr>
          <w:rFonts w:ascii="仿宋" w:eastAsia="仿宋" w:hAnsi="仿宋" w:cs="宋体" w:hint="eastAsia"/>
          <w:kern w:val="0"/>
          <w:sz w:val="32"/>
          <w:szCs w:val="32"/>
        </w:rPr>
        <w:lastRenderedPageBreak/>
        <w:t xml:space="preserve">关人员在调查研究的基础上形成工作方案，提交党政联席会议讨论决定。 </w:t>
      </w:r>
    </w:p>
    <w:p w:rsidR="00D361B2" w:rsidRPr="0021710B" w:rsidRDefault="00D361B2" w:rsidP="00D361B2">
      <w:pPr>
        <w:spacing w:line="620" w:lineRule="exact"/>
        <w:ind w:firstLineChars="200"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 xml:space="preserve">2. 建立健全学院党政班子成员之间，特别是党政正职之间的工作沟通交流制度；需要讨论决定的议题及基本想法，党政主要领导会前应充分沟通酝酿，主动交换意见，经协商后形成共识和主导性意见。重大问题决策前，应经过认真调查研究并充分听取各方面的意见，会前党政主要领导要充分听取班子成员意见，如对某些问题有较大分歧，待进一步调研，充分沟通交换意见，基本形成共识后再上会讨论。 </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3.有关学院发展规划、重大改革的方案在上会前要充分发扬民主，广泛听取专家、学者及广大党员、群众的意见和建议。对涉及教职工切身利益的重要事项，在决策前应听取学院工会及二级教职工大会的意见，并经过学院党总支会研究讨论。</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4.讨论决策时，应由提出议题的成员作简要说明，与会人员进行充分讨论后，主持人综合讨论意见，按照少数服从多数原则形成结论性意见或通过会议表决做出决定。通过决议时以赞成人数超过应到会成员的半数为通过。</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5.根据讨论事项的不同内容，可分别采取口头表决、举手表决、无记名投票或记名投票方式决策。重要事项或特殊情况需要时，在充分讨论的基础上，应采取无记名投票方式</w:t>
      </w:r>
      <w:r w:rsidRPr="0021710B">
        <w:rPr>
          <w:rFonts w:ascii="仿宋" w:eastAsia="仿宋" w:hAnsi="仿宋" w:cs="宋体" w:hint="eastAsia"/>
          <w:kern w:val="0"/>
          <w:sz w:val="32"/>
          <w:szCs w:val="32"/>
        </w:rPr>
        <w:lastRenderedPageBreak/>
        <w:t>表决，表决结果由主持人当场宣布。若采用投票方式决策，监票人和计票人应在投票统计结果上签名。</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6.集体讨论意见出现较大分歧时，可暂缓决策，留待会后进一步沟通、协商，并再次召开党政联席会议讨论</w:t>
      </w:r>
      <w:proofErr w:type="gramStart"/>
      <w:r w:rsidRPr="0021710B">
        <w:rPr>
          <w:rFonts w:ascii="仿宋" w:eastAsia="仿宋" w:hAnsi="仿宋" w:cs="宋体" w:hint="eastAsia"/>
          <w:kern w:val="0"/>
          <w:sz w:val="32"/>
          <w:szCs w:val="32"/>
        </w:rPr>
        <w:t>作出</w:t>
      </w:r>
      <w:proofErr w:type="gramEnd"/>
      <w:r w:rsidRPr="0021710B">
        <w:rPr>
          <w:rFonts w:ascii="仿宋" w:eastAsia="仿宋" w:hAnsi="仿宋" w:cs="宋体" w:hint="eastAsia"/>
          <w:kern w:val="0"/>
          <w:sz w:val="32"/>
          <w:szCs w:val="32"/>
        </w:rPr>
        <w:t>决策。如果仍不能形成最终决策意见，应向学校党委、行政报告。</w:t>
      </w:r>
    </w:p>
    <w:p w:rsidR="00D361B2" w:rsidRPr="0021710B" w:rsidRDefault="00D361B2" w:rsidP="00D361B2">
      <w:pPr>
        <w:spacing w:line="620" w:lineRule="exact"/>
        <w:ind w:firstLineChars="200"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7.需要提交二级教职工大会讨论的事项，党政联席会议做出决定（决议）前，应由二级教职工大会讨论通过。</w:t>
      </w:r>
    </w:p>
    <w:p w:rsidR="00D361B2" w:rsidRPr="0021710B" w:rsidRDefault="00D361B2" w:rsidP="00D361B2">
      <w:pPr>
        <w:shd w:val="clear" w:color="auto" w:fill="FFFFFF"/>
        <w:spacing w:line="620" w:lineRule="exact"/>
        <w:ind w:firstLine="643"/>
        <w:jc w:val="left"/>
        <w:rPr>
          <w:rFonts w:ascii="仿宋" w:eastAsia="仿宋" w:hAnsi="仿宋" w:cs="宋体"/>
          <w:kern w:val="0"/>
          <w:sz w:val="32"/>
          <w:szCs w:val="32"/>
        </w:rPr>
      </w:pPr>
      <w:r w:rsidRPr="0021710B">
        <w:rPr>
          <w:rFonts w:ascii="仿宋" w:eastAsia="仿宋" w:hAnsi="仿宋" w:cs="宋体" w:hint="eastAsia"/>
          <w:b/>
          <w:bCs/>
          <w:kern w:val="0"/>
          <w:sz w:val="32"/>
          <w:szCs w:val="32"/>
        </w:rPr>
        <w:t>第二十一条</w:t>
      </w:r>
      <w:r w:rsidRPr="0021710B">
        <w:rPr>
          <w:rFonts w:ascii="宋体" w:eastAsia="仿宋" w:hAnsi="宋体" w:cs="宋体" w:hint="eastAsia"/>
          <w:kern w:val="0"/>
          <w:sz w:val="32"/>
          <w:szCs w:val="32"/>
        </w:rPr>
        <w:t> </w:t>
      </w:r>
      <w:r w:rsidRPr="0021710B">
        <w:rPr>
          <w:rFonts w:ascii="仿宋" w:eastAsia="仿宋" w:hAnsi="仿宋" w:cs="宋体" w:hint="eastAsia"/>
          <w:kern w:val="0"/>
          <w:sz w:val="32"/>
          <w:szCs w:val="32"/>
        </w:rPr>
        <w:t>院长办公会特定的议事规则：</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1.议题由院长或其他分管负责人提出，院长确定。</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2.院长在充分听取各方面意见和建议的基础上做出决定。</w:t>
      </w:r>
    </w:p>
    <w:p w:rsidR="00D361B2" w:rsidRPr="0021710B" w:rsidRDefault="00D361B2" w:rsidP="00D361B2">
      <w:pPr>
        <w:shd w:val="clear" w:color="auto" w:fill="FFFFFF"/>
        <w:spacing w:line="620" w:lineRule="exact"/>
        <w:ind w:firstLine="643"/>
        <w:jc w:val="left"/>
        <w:rPr>
          <w:rFonts w:ascii="仿宋" w:eastAsia="仿宋" w:hAnsi="仿宋" w:cs="宋体"/>
          <w:kern w:val="0"/>
          <w:sz w:val="32"/>
          <w:szCs w:val="32"/>
        </w:rPr>
      </w:pPr>
      <w:r w:rsidRPr="0021710B">
        <w:rPr>
          <w:rFonts w:ascii="仿宋" w:eastAsia="仿宋" w:hAnsi="仿宋" w:cs="宋体" w:hint="eastAsia"/>
          <w:b/>
          <w:bCs/>
          <w:kern w:val="0"/>
          <w:sz w:val="32"/>
          <w:szCs w:val="32"/>
        </w:rPr>
        <w:t>第二十二条</w:t>
      </w:r>
      <w:r w:rsidRPr="0021710B">
        <w:rPr>
          <w:rFonts w:ascii="宋体" w:eastAsia="仿宋" w:hAnsi="宋体" w:cs="宋体" w:hint="eastAsia"/>
          <w:kern w:val="0"/>
          <w:sz w:val="32"/>
          <w:szCs w:val="32"/>
        </w:rPr>
        <w:t> </w:t>
      </w:r>
      <w:r w:rsidRPr="0021710B">
        <w:rPr>
          <w:rFonts w:ascii="仿宋" w:eastAsia="仿宋" w:hAnsi="仿宋" w:cs="宋体" w:hint="eastAsia"/>
          <w:kern w:val="0"/>
          <w:sz w:val="32"/>
          <w:szCs w:val="32"/>
        </w:rPr>
        <w:t>学术委员会、二级教职工大会（教代会）、工会会员大会（工代会）等组织的议事规则按其章程或相关制度执行。</w:t>
      </w:r>
    </w:p>
    <w:p w:rsidR="00D361B2" w:rsidRPr="0021710B" w:rsidRDefault="00D361B2" w:rsidP="00D361B2">
      <w:pPr>
        <w:shd w:val="clear" w:color="auto" w:fill="FFFFFF"/>
        <w:spacing w:line="620" w:lineRule="exact"/>
        <w:jc w:val="center"/>
        <w:rPr>
          <w:rFonts w:ascii="仿宋" w:eastAsia="仿宋" w:hAnsi="仿宋" w:cs="宋体"/>
          <w:kern w:val="0"/>
          <w:sz w:val="32"/>
          <w:szCs w:val="32"/>
        </w:rPr>
      </w:pPr>
      <w:r w:rsidRPr="0021710B">
        <w:rPr>
          <w:rFonts w:ascii="仿宋" w:eastAsia="仿宋" w:hAnsi="仿宋" w:cs="宋体" w:hint="eastAsia"/>
          <w:kern w:val="0"/>
          <w:sz w:val="32"/>
          <w:szCs w:val="32"/>
        </w:rPr>
        <w:t>第五章</w:t>
      </w:r>
      <w:r w:rsidRPr="0021710B">
        <w:rPr>
          <w:rFonts w:ascii="宋体" w:eastAsia="仿宋" w:hAnsi="宋体" w:cs="宋体" w:hint="eastAsia"/>
          <w:kern w:val="0"/>
          <w:sz w:val="32"/>
          <w:szCs w:val="32"/>
        </w:rPr>
        <w:t> </w:t>
      </w:r>
      <w:r w:rsidRPr="0021710B">
        <w:rPr>
          <w:rFonts w:ascii="仿宋" w:eastAsia="仿宋" w:hAnsi="仿宋" w:cs="宋体" w:hint="eastAsia"/>
          <w:kern w:val="0"/>
          <w:sz w:val="32"/>
          <w:szCs w:val="32"/>
        </w:rPr>
        <w:t>纪律要求与监督检查</w:t>
      </w:r>
    </w:p>
    <w:p w:rsidR="00D361B2" w:rsidRPr="0021710B" w:rsidRDefault="00D361B2" w:rsidP="00D361B2">
      <w:pPr>
        <w:shd w:val="clear" w:color="auto" w:fill="FFFFFF"/>
        <w:spacing w:line="620" w:lineRule="exact"/>
        <w:ind w:firstLine="643"/>
        <w:jc w:val="left"/>
        <w:rPr>
          <w:rFonts w:ascii="仿宋" w:eastAsia="仿宋" w:hAnsi="仿宋" w:cs="宋体"/>
          <w:kern w:val="0"/>
          <w:sz w:val="32"/>
          <w:szCs w:val="32"/>
        </w:rPr>
      </w:pPr>
      <w:r w:rsidRPr="0021710B">
        <w:rPr>
          <w:rFonts w:ascii="仿宋" w:eastAsia="仿宋" w:hAnsi="仿宋" w:cs="宋体" w:hint="eastAsia"/>
          <w:b/>
          <w:bCs/>
          <w:kern w:val="0"/>
          <w:sz w:val="32"/>
          <w:szCs w:val="32"/>
        </w:rPr>
        <w:t>第二十三条</w:t>
      </w:r>
      <w:r w:rsidRPr="0021710B">
        <w:rPr>
          <w:rFonts w:ascii="宋体" w:eastAsia="仿宋" w:hAnsi="宋体" w:cs="宋体" w:hint="eastAsia"/>
          <w:b/>
          <w:bCs/>
          <w:kern w:val="0"/>
          <w:sz w:val="32"/>
          <w:szCs w:val="32"/>
        </w:rPr>
        <w:t> </w:t>
      </w:r>
      <w:r w:rsidRPr="0021710B">
        <w:rPr>
          <w:rFonts w:ascii="仿宋" w:eastAsia="仿宋" w:hAnsi="仿宋" w:cs="宋体" w:hint="eastAsia"/>
          <w:kern w:val="0"/>
          <w:sz w:val="32"/>
          <w:szCs w:val="32"/>
        </w:rPr>
        <w:t>党总支会、党政联席会、院长办公会共同的纪律要求主要有：</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1.会议成员应按时到会。会议召开时，会议成员一般不能请假，确实因故不能出席时，须向会议主持人请假，并在会前以口头或书面形式就会议的议题提出意见和建议。</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lastRenderedPageBreak/>
        <w:t>2.在重大问题讨论决定前，要走群众路线，深入调研，广泛听取群众意见。决议、决定在执行过程中，会议成员要及时收集掌握师生员工的意见建议，并做好说明解释工作，对合理建议要及时采纳。对决议、决定在执行过程中的效率、效益和效果等绩效要及时进行评估。</w:t>
      </w:r>
    </w:p>
    <w:p w:rsidR="00D361B2" w:rsidRPr="0021710B" w:rsidRDefault="00D361B2" w:rsidP="00D361B2">
      <w:pPr>
        <w:spacing w:line="620" w:lineRule="exact"/>
        <w:ind w:firstLineChars="200"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 xml:space="preserve">3.会议均坚持民主集中制原则，研究讨论议题时，如遇重大分歧，不得仓促做出决定。党政联席会上对部分同志的不同意见，应予以高度重视和冷静处理，如对重要问题发生分歧，除在紧急情况下按照少数服从多数的原则执行外，可暂缓做出决定，待进一步交换意见后，再安排讨论。在特殊情况下也可将争议情况向上一级组织报告，以求裁决。 </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4.对会议形成的集体决定、决议，任何个人无权擅自改变。个人有不同意见允许保留，也可向上级组织报告，在本级组织或上级组织未做出改变之前，行动上必须无条件服从并坚决执行，同时应当以集体的决定或意见对外表态。</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5.会议议事时，凡涉及到和与会者本人及其配偶、直系血亲、近姻亲关系有利益关系的问题时，相关成员应主动回避。</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6.与会人员要严格保密纪律，对会议需要保密的事项，必须严守秘密，不得擅自外传会议讨论情况及所有不宜公开的内容。对违反纪律者应追究当事人责任，情节严重的要给予纪律处分。</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lastRenderedPageBreak/>
        <w:t>7.会议必须有专人负责记录，记录应详实、准确。党总支委员会议由组织员或组织委员负责，党政联席会和院长办公会由学院办公室主任负责。会议中审议的重大事项要形成《会议纪要》，经院长、书记审核，会议主持人签批后，根据需要发至本学院有关单位并存档备查，同时应传阅至因故缺席的班子成员。对因故未能出席会议的成员，由会议主持人在会后向其通报有关情况和决定。经党政联席会议讨论通过、以学院名义上报或下发的文件，由书记和院长根据各自职责把关签发。</w:t>
      </w:r>
    </w:p>
    <w:p w:rsidR="00D361B2" w:rsidRPr="0021710B" w:rsidRDefault="00D361B2" w:rsidP="00D361B2">
      <w:pPr>
        <w:spacing w:line="620" w:lineRule="exact"/>
        <w:ind w:firstLineChars="200"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8.党政联席会议决定的事项，由分管领导组织实施并及时向党政联席会议通报实施情况，必要时也可以采取文件、纪要等形式，印发下属有关单位、科室和教研室。党政联席会议做出的决议、决定，根据工作内容和工作需要及时传达至本单位教职员工，发挥好本单位教职员工参与民主管理和民主监督的作用。党总支会做出的决议，根据工作内容和工作需要，按照集体领导、分工负责的原则，由分管委员抓紧落实，及时传达至本单位基层党组织和党员，明确由党支部执行的，一般由组织员传达和催办，明确由教研室执行的，一般由办公室主任传达和催办，并及时向书记、院长报告贯彻落实的情况。</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lastRenderedPageBreak/>
        <w:t>9.学院办公室要建立督办落实相关会议议题情况登记及有关资料存档制度，了解会议决议执行情况并及时向学院有关领导汇报。</w:t>
      </w:r>
    </w:p>
    <w:p w:rsidR="00D361B2" w:rsidRPr="0021710B" w:rsidRDefault="00D361B2" w:rsidP="00D361B2">
      <w:pPr>
        <w:shd w:val="clear" w:color="auto" w:fill="FFFFFF"/>
        <w:spacing w:line="620" w:lineRule="exact"/>
        <w:ind w:firstLine="643"/>
        <w:jc w:val="left"/>
        <w:rPr>
          <w:rFonts w:ascii="仿宋" w:eastAsia="仿宋" w:hAnsi="仿宋" w:cs="宋体"/>
          <w:kern w:val="0"/>
          <w:sz w:val="32"/>
          <w:szCs w:val="32"/>
        </w:rPr>
      </w:pPr>
      <w:r w:rsidRPr="0021710B">
        <w:rPr>
          <w:rFonts w:ascii="仿宋" w:eastAsia="仿宋" w:hAnsi="仿宋" w:cs="宋体" w:hint="eastAsia"/>
          <w:b/>
          <w:bCs/>
          <w:kern w:val="0"/>
          <w:sz w:val="32"/>
          <w:szCs w:val="32"/>
        </w:rPr>
        <w:t>第二十四条</w:t>
      </w:r>
      <w:r w:rsidRPr="0021710B">
        <w:rPr>
          <w:rFonts w:ascii="宋体" w:eastAsia="仿宋" w:hAnsi="宋体" w:cs="宋体" w:hint="eastAsia"/>
          <w:kern w:val="0"/>
          <w:sz w:val="32"/>
          <w:szCs w:val="32"/>
        </w:rPr>
        <w:t> </w:t>
      </w:r>
      <w:r w:rsidRPr="0021710B">
        <w:rPr>
          <w:rFonts w:ascii="仿宋" w:eastAsia="仿宋" w:hAnsi="仿宋" w:cs="宋体" w:hint="eastAsia"/>
          <w:kern w:val="0"/>
          <w:sz w:val="32"/>
          <w:szCs w:val="32"/>
        </w:rPr>
        <w:t>党政联席会特定的纪律要求：</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1.除干部任用工作外，其他凡属“三重一大”事项（重大问题决策、重要干部任免、重大项目投资决策、大额资金使用）以及本制度规定的内容，必须经党政联席会议讨论决定。发现违反本制度的行为或接到检举、控告，认为需要查明事实、纠正错误、追究责任的，按照相应的职责和权限，及时调查处理。</w:t>
      </w:r>
    </w:p>
    <w:p w:rsidR="00D361B2" w:rsidRPr="0021710B" w:rsidRDefault="00D361B2" w:rsidP="00D361B2">
      <w:pPr>
        <w:shd w:val="clear" w:color="auto" w:fill="FFFFFF"/>
        <w:spacing w:line="620" w:lineRule="exact"/>
        <w:ind w:firstLine="640"/>
        <w:jc w:val="left"/>
        <w:rPr>
          <w:rFonts w:ascii="仿宋" w:eastAsia="仿宋" w:hAnsi="仿宋" w:cs="宋体"/>
          <w:kern w:val="0"/>
          <w:sz w:val="32"/>
          <w:szCs w:val="32"/>
        </w:rPr>
      </w:pPr>
      <w:r w:rsidRPr="0021710B">
        <w:rPr>
          <w:rFonts w:ascii="仿宋" w:eastAsia="仿宋" w:hAnsi="仿宋" w:cs="宋体" w:hint="eastAsia"/>
          <w:kern w:val="0"/>
          <w:sz w:val="32"/>
          <w:szCs w:val="32"/>
        </w:rPr>
        <w:t>2.党政主要负责人对党政联席会议决定的重大事项须及时向学校分管（联系）领导汇报，并根据需要向本单位师生员工通报，做到决议公开和实施结果公开。</w:t>
      </w:r>
    </w:p>
    <w:p w:rsidR="00D361B2" w:rsidRPr="0021710B" w:rsidRDefault="00D361B2" w:rsidP="00D361B2">
      <w:pPr>
        <w:shd w:val="clear" w:color="auto" w:fill="FFFFFF"/>
        <w:spacing w:line="620" w:lineRule="exact"/>
        <w:ind w:firstLine="643"/>
        <w:jc w:val="left"/>
        <w:rPr>
          <w:rFonts w:ascii="仿宋" w:eastAsia="仿宋" w:hAnsi="仿宋" w:cs="宋体"/>
          <w:kern w:val="0"/>
          <w:sz w:val="32"/>
          <w:szCs w:val="32"/>
        </w:rPr>
      </w:pPr>
      <w:r w:rsidRPr="0021710B">
        <w:rPr>
          <w:rFonts w:ascii="仿宋" w:eastAsia="仿宋" w:hAnsi="仿宋" w:cs="宋体" w:hint="eastAsia"/>
          <w:b/>
          <w:bCs/>
          <w:kern w:val="0"/>
          <w:sz w:val="32"/>
          <w:szCs w:val="32"/>
        </w:rPr>
        <w:t>第二十五条</w:t>
      </w:r>
      <w:r w:rsidRPr="0021710B">
        <w:rPr>
          <w:rFonts w:ascii="宋体" w:eastAsia="仿宋" w:hAnsi="宋体" w:cs="宋体" w:hint="eastAsia"/>
          <w:kern w:val="0"/>
          <w:sz w:val="32"/>
          <w:szCs w:val="32"/>
        </w:rPr>
        <w:t> </w:t>
      </w:r>
      <w:r w:rsidRPr="0021710B">
        <w:rPr>
          <w:rFonts w:ascii="仿宋" w:eastAsia="仿宋" w:hAnsi="仿宋" w:cs="宋体" w:hint="eastAsia"/>
          <w:kern w:val="0"/>
          <w:sz w:val="32"/>
          <w:szCs w:val="32"/>
        </w:rPr>
        <w:t>党总支会、</w:t>
      </w:r>
      <w:r w:rsidRPr="0021710B">
        <w:rPr>
          <w:rFonts w:ascii="宋体" w:eastAsia="仿宋" w:hAnsi="宋体" w:cs="宋体" w:hint="eastAsia"/>
          <w:kern w:val="0"/>
          <w:sz w:val="32"/>
          <w:szCs w:val="32"/>
        </w:rPr>
        <w:t> </w:t>
      </w:r>
      <w:r w:rsidRPr="0021710B">
        <w:rPr>
          <w:rFonts w:ascii="仿宋" w:eastAsia="仿宋" w:hAnsi="仿宋" w:cs="宋体" w:hint="eastAsia"/>
          <w:kern w:val="0"/>
          <w:sz w:val="32"/>
          <w:szCs w:val="32"/>
        </w:rPr>
        <w:t>党政联席会议、院长办公会决策出现失误，由会议成员集体承担责任，其中主持人负主要责任。决定、决议执行中出现失误，由分管领导负直接责任，书记和院长按分工负领导责任。</w:t>
      </w:r>
    </w:p>
    <w:p w:rsidR="00D361B2" w:rsidRPr="0021710B" w:rsidRDefault="00D361B2" w:rsidP="00D361B2">
      <w:pPr>
        <w:shd w:val="clear" w:color="auto" w:fill="FFFFFF"/>
        <w:spacing w:line="620" w:lineRule="exact"/>
        <w:ind w:firstLine="643"/>
        <w:jc w:val="left"/>
        <w:rPr>
          <w:rFonts w:ascii="仿宋" w:eastAsia="仿宋" w:hAnsi="仿宋" w:cs="宋体"/>
          <w:kern w:val="0"/>
          <w:sz w:val="32"/>
          <w:szCs w:val="32"/>
        </w:rPr>
      </w:pPr>
      <w:r w:rsidRPr="0021710B">
        <w:rPr>
          <w:rFonts w:ascii="仿宋" w:eastAsia="仿宋" w:hAnsi="仿宋" w:cs="宋体" w:hint="eastAsia"/>
          <w:b/>
          <w:bCs/>
          <w:kern w:val="0"/>
          <w:sz w:val="32"/>
          <w:szCs w:val="32"/>
        </w:rPr>
        <w:t xml:space="preserve">第二十六条  </w:t>
      </w:r>
      <w:r w:rsidRPr="0021710B">
        <w:rPr>
          <w:rFonts w:ascii="仿宋" w:eastAsia="仿宋" w:hAnsi="仿宋" w:cs="宋体" w:hint="eastAsia"/>
          <w:kern w:val="0"/>
          <w:sz w:val="32"/>
          <w:szCs w:val="32"/>
        </w:rPr>
        <w:t>书记、院长和领导班子成员要认真坚持民主集中制原则，严格遵守重大问题必须集体讨论决定的制度，严格遵守议事规则和决策程序。</w:t>
      </w:r>
      <w:r w:rsidRPr="0021710B">
        <w:rPr>
          <w:rFonts w:ascii="宋体" w:eastAsia="仿宋" w:hAnsi="宋体" w:cs="宋体" w:hint="eastAsia"/>
          <w:kern w:val="0"/>
          <w:sz w:val="32"/>
          <w:szCs w:val="32"/>
        </w:rPr>
        <w:t>  </w:t>
      </w:r>
    </w:p>
    <w:p w:rsidR="00D361B2" w:rsidRPr="0021710B" w:rsidRDefault="00D361B2" w:rsidP="00D361B2">
      <w:pPr>
        <w:shd w:val="clear" w:color="auto" w:fill="FFFFFF"/>
        <w:spacing w:line="620" w:lineRule="exact"/>
        <w:ind w:firstLine="643"/>
        <w:jc w:val="left"/>
        <w:rPr>
          <w:rFonts w:ascii="仿宋" w:eastAsia="仿宋" w:hAnsi="仿宋" w:cs="宋体"/>
          <w:kern w:val="0"/>
          <w:sz w:val="32"/>
          <w:szCs w:val="32"/>
        </w:rPr>
      </w:pPr>
      <w:r w:rsidRPr="0021710B">
        <w:rPr>
          <w:rFonts w:ascii="仿宋" w:eastAsia="仿宋" w:hAnsi="仿宋" w:cs="宋体" w:hint="eastAsia"/>
          <w:b/>
          <w:bCs/>
          <w:kern w:val="0"/>
          <w:sz w:val="32"/>
          <w:szCs w:val="32"/>
        </w:rPr>
        <w:t>第二十七条</w:t>
      </w:r>
      <w:r w:rsidRPr="0021710B">
        <w:rPr>
          <w:rFonts w:ascii="宋体" w:eastAsia="仿宋" w:hAnsi="宋体" w:cs="宋体" w:hint="eastAsia"/>
          <w:kern w:val="0"/>
          <w:sz w:val="32"/>
          <w:szCs w:val="32"/>
        </w:rPr>
        <w:t> </w:t>
      </w:r>
      <w:r w:rsidRPr="0021710B">
        <w:rPr>
          <w:rFonts w:ascii="仿宋" w:eastAsia="仿宋" w:hAnsi="仿宋" w:cs="宋体" w:hint="eastAsia"/>
          <w:kern w:val="0"/>
          <w:sz w:val="32"/>
          <w:szCs w:val="32"/>
        </w:rPr>
        <w:t>要充分发挥党内监督、群众监督、党外监督的作用，以多种形式监督本规程的贯彻落实。院长和书记</w:t>
      </w:r>
      <w:r w:rsidRPr="0021710B">
        <w:rPr>
          <w:rFonts w:ascii="仿宋" w:eastAsia="仿宋" w:hAnsi="仿宋" w:cs="宋体" w:hint="eastAsia"/>
          <w:kern w:val="0"/>
          <w:sz w:val="32"/>
          <w:szCs w:val="32"/>
        </w:rPr>
        <w:lastRenderedPageBreak/>
        <w:t>要依法保障学院教职工参与民主管理和民主监督。学院党政要定期向教职工通报工作，听取意见和建议，自觉接受监督。</w:t>
      </w:r>
      <w:r w:rsidRPr="0021710B">
        <w:rPr>
          <w:rFonts w:ascii="宋体" w:eastAsia="仿宋" w:hAnsi="宋体" w:cs="宋体" w:hint="eastAsia"/>
          <w:kern w:val="0"/>
          <w:sz w:val="32"/>
          <w:szCs w:val="32"/>
        </w:rPr>
        <w:t> </w:t>
      </w:r>
    </w:p>
    <w:p w:rsidR="00D361B2" w:rsidRPr="0021710B" w:rsidRDefault="00D361B2" w:rsidP="00D361B2">
      <w:pPr>
        <w:shd w:val="clear" w:color="auto" w:fill="FFFFFF"/>
        <w:spacing w:line="620" w:lineRule="exact"/>
        <w:ind w:firstLine="643"/>
        <w:jc w:val="left"/>
        <w:rPr>
          <w:rFonts w:ascii="仿宋" w:eastAsia="仿宋" w:hAnsi="仿宋" w:cs="宋体"/>
          <w:kern w:val="0"/>
          <w:sz w:val="32"/>
          <w:szCs w:val="32"/>
        </w:rPr>
      </w:pPr>
      <w:r w:rsidRPr="0021710B">
        <w:rPr>
          <w:rFonts w:ascii="仿宋" w:eastAsia="仿宋" w:hAnsi="仿宋" w:cs="宋体" w:hint="eastAsia"/>
          <w:b/>
          <w:bCs/>
          <w:kern w:val="0"/>
          <w:sz w:val="32"/>
          <w:szCs w:val="32"/>
        </w:rPr>
        <w:t>第二十八条</w:t>
      </w:r>
      <w:r w:rsidRPr="0021710B">
        <w:rPr>
          <w:rFonts w:ascii="宋体" w:eastAsia="仿宋" w:hAnsi="宋体" w:cs="宋体" w:hint="eastAsia"/>
          <w:kern w:val="0"/>
          <w:sz w:val="32"/>
          <w:szCs w:val="32"/>
        </w:rPr>
        <w:t> </w:t>
      </w:r>
      <w:r w:rsidRPr="0021710B">
        <w:rPr>
          <w:rFonts w:ascii="仿宋" w:eastAsia="仿宋" w:hAnsi="仿宋" w:cs="宋体" w:hint="eastAsia"/>
          <w:kern w:val="0"/>
          <w:sz w:val="32"/>
          <w:szCs w:val="32"/>
        </w:rPr>
        <w:t>本细则自下发之日起执行，由中共广西医科大学马克思主义学院总支委员会负责解释。</w:t>
      </w:r>
    </w:p>
    <w:p w:rsidR="00D361B2" w:rsidRPr="0021710B" w:rsidRDefault="00D361B2" w:rsidP="00D361B2">
      <w:pPr>
        <w:shd w:val="clear" w:color="auto" w:fill="FFFFFF"/>
        <w:spacing w:line="480" w:lineRule="exact"/>
        <w:rPr>
          <w:rFonts w:ascii="宋体" w:hAnsi="宋体" w:cs="宋体"/>
          <w:spacing w:val="20"/>
          <w:kern w:val="0"/>
          <w:sz w:val="28"/>
          <w:szCs w:val="28"/>
        </w:rPr>
      </w:pPr>
    </w:p>
    <w:p w:rsidR="00D361B2" w:rsidRPr="0021710B" w:rsidRDefault="00D361B2" w:rsidP="00D361B2">
      <w:pPr>
        <w:shd w:val="clear" w:color="auto" w:fill="FFFFFF"/>
        <w:spacing w:line="480" w:lineRule="exact"/>
        <w:rPr>
          <w:rFonts w:ascii="宋体" w:hAnsi="宋体" w:cs="宋体"/>
          <w:spacing w:val="20"/>
          <w:kern w:val="0"/>
          <w:sz w:val="28"/>
          <w:szCs w:val="28"/>
        </w:rPr>
      </w:pPr>
    </w:p>
    <w:p w:rsidR="00D361B2" w:rsidRPr="0021710B" w:rsidRDefault="00D361B2" w:rsidP="00D361B2">
      <w:pPr>
        <w:shd w:val="clear" w:color="auto" w:fill="FFFFFF"/>
        <w:spacing w:line="480" w:lineRule="exact"/>
        <w:rPr>
          <w:rFonts w:ascii="宋体" w:hAnsi="宋体" w:cs="宋体"/>
          <w:spacing w:val="20"/>
          <w:kern w:val="0"/>
          <w:sz w:val="28"/>
          <w:szCs w:val="28"/>
        </w:rPr>
      </w:pPr>
    </w:p>
    <w:p w:rsidR="00D361B2" w:rsidRPr="0021710B" w:rsidRDefault="00D361B2" w:rsidP="00D361B2">
      <w:pPr>
        <w:shd w:val="clear" w:color="auto" w:fill="FFFFFF"/>
        <w:spacing w:line="480" w:lineRule="exact"/>
        <w:rPr>
          <w:rFonts w:ascii="宋体" w:hAnsi="宋体" w:cs="宋体"/>
          <w:spacing w:val="20"/>
          <w:kern w:val="0"/>
          <w:sz w:val="28"/>
          <w:szCs w:val="28"/>
        </w:rPr>
      </w:pPr>
    </w:p>
    <w:p w:rsidR="00D361B2" w:rsidRPr="0021710B" w:rsidRDefault="00D361B2" w:rsidP="00D361B2">
      <w:pPr>
        <w:shd w:val="clear" w:color="auto" w:fill="FFFFFF"/>
        <w:spacing w:line="480" w:lineRule="exact"/>
        <w:rPr>
          <w:rFonts w:ascii="宋体" w:hAnsi="宋体" w:cs="宋体"/>
          <w:spacing w:val="20"/>
          <w:kern w:val="0"/>
          <w:sz w:val="28"/>
          <w:szCs w:val="28"/>
        </w:rPr>
      </w:pPr>
    </w:p>
    <w:p w:rsidR="00D361B2" w:rsidRPr="0021710B" w:rsidRDefault="00D361B2" w:rsidP="00D361B2">
      <w:pPr>
        <w:shd w:val="clear" w:color="auto" w:fill="FFFFFF"/>
        <w:spacing w:line="480" w:lineRule="exact"/>
        <w:rPr>
          <w:rFonts w:ascii="宋体" w:hAnsi="宋体" w:cs="宋体"/>
          <w:spacing w:val="20"/>
          <w:kern w:val="0"/>
          <w:sz w:val="28"/>
          <w:szCs w:val="28"/>
        </w:rPr>
      </w:pPr>
    </w:p>
    <w:p w:rsidR="00D361B2" w:rsidRPr="0021710B" w:rsidRDefault="00D361B2" w:rsidP="00D361B2">
      <w:pPr>
        <w:shd w:val="clear" w:color="auto" w:fill="FFFFFF"/>
        <w:spacing w:line="480" w:lineRule="exact"/>
        <w:rPr>
          <w:rFonts w:ascii="宋体" w:hAnsi="宋体" w:cs="宋体"/>
          <w:spacing w:val="20"/>
          <w:kern w:val="0"/>
          <w:sz w:val="28"/>
          <w:szCs w:val="28"/>
        </w:rPr>
      </w:pPr>
    </w:p>
    <w:p w:rsidR="00D361B2" w:rsidRPr="0021710B" w:rsidRDefault="00D361B2" w:rsidP="00D361B2">
      <w:pPr>
        <w:shd w:val="clear" w:color="auto" w:fill="FFFFFF"/>
        <w:spacing w:line="480" w:lineRule="exact"/>
        <w:rPr>
          <w:rFonts w:ascii="宋体" w:hAnsi="宋体" w:cs="宋体"/>
          <w:spacing w:val="20"/>
          <w:kern w:val="0"/>
          <w:sz w:val="28"/>
          <w:szCs w:val="28"/>
        </w:rPr>
      </w:pPr>
    </w:p>
    <w:p w:rsidR="00D361B2" w:rsidRPr="0021710B" w:rsidRDefault="00D361B2" w:rsidP="00D361B2">
      <w:pPr>
        <w:shd w:val="clear" w:color="auto" w:fill="FFFFFF"/>
        <w:spacing w:line="480" w:lineRule="exact"/>
        <w:rPr>
          <w:rFonts w:ascii="宋体" w:hAnsi="宋体" w:cs="宋体"/>
          <w:spacing w:val="20"/>
          <w:kern w:val="0"/>
          <w:sz w:val="28"/>
          <w:szCs w:val="28"/>
        </w:rPr>
      </w:pPr>
    </w:p>
    <w:p w:rsidR="00D361B2" w:rsidRPr="0021710B" w:rsidRDefault="00D361B2" w:rsidP="00D361B2">
      <w:pPr>
        <w:shd w:val="clear" w:color="auto" w:fill="FFFFFF"/>
        <w:spacing w:line="480" w:lineRule="exact"/>
        <w:rPr>
          <w:rFonts w:ascii="宋体" w:hAnsi="宋体" w:cs="宋体"/>
          <w:spacing w:val="20"/>
          <w:kern w:val="0"/>
          <w:sz w:val="28"/>
          <w:szCs w:val="28"/>
        </w:rPr>
      </w:pPr>
    </w:p>
    <w:p w:rsidR="00D361B2" w:rsidRPr="0021710B" w:rsidRDefault="00D361B2" w:rsidP="00D361B2">
      <w:pPr>
        <w:shd w:val="clear" w:color="auto" w:fill="FFFFFF"/>
        <w:spacing w:line="480" w:lineRule="exact"/>
        <w:rPr>
          <w:rFonts w:ascii="宋体" w:hAnsi="宋体" w:cs="宋体"/>
          <w:spacing w:val="20"/>
          <w:kern w:val="0"/>
          <w:sz w:val="28"/>
          <w:szCs w:val="28"/>
        </w:rPr>
      </w:pPr>
    </w:p>
    <w:p w:rsidR="00D361B2" w:rsidRPr="0021710B" w:rsidRDefault="00D361B2" w:rsidP="00D361B2">
      <w:pPr>
        <w:shd w:val="clear" w:color="auto" w:fill="FFFFFF"/>
        <w:spacing w:line="480" w:lineRule="exact"/>
        <w:rPr>
          <w:rFonts w:ascii="宋体" w:hAnsi="宋体" w:cs="宋体"/>
          <w:spacing w:val="20"/>
          <w:kern w:val="0"/>
          <w:sz w:val="28"/>
          <w:szCs w:val="28"/>
        </w:rPr>
      </w:pPr>
    </w:p>
    <w:p w:rsidR="00D361B2" w:rsidRPr="0021710B" w:rsidRDefault="00D361B2" w:rsidP="00D361B2">
      <w:pPr>
        <w:shd w:val="clear" w:color="auto" w:fill="FFFFFF"/>
        <w:spacing w:line="480" w:lineRule="exact"/>
        <w:rPr>
          <w:rFonts w:ascii="宋体" w:hAnsi="宋体" w:cs="宋体"/>
          <w:spacing w:val="20"/>
          <w:kern w:val="0"/>
          <w:sz w:val="28"/>
          <w:szCs w:val="28"/>
        </w:rPr>
      </w:pPr>
    </w:p>
    <w:p w:rsidR="00D361B2" w:rsidRPr="0021710B" w:rsidRDefault="00D361B2" w:rsidP="00D361B2">
      <w:pPr>
        <w:shd w:val="clear" w:color="auto" w:fill="FFFFFF"/>
        <w:spacing w:line="480" w:lineRule="exact"/>
        <w:rPr>
          <w:rFonts w:ascii="宋体" w:hAnsi="宋体" w:cs="宋体"/>
          <w:spacing w:val="20"/>
          <w:kern w:val="0"/>
          <w:sz w:val="28"/>
          <w:szCs w:val="28"/>
        </w:rPr>
      </w:pPr>
    </w:p>
    <w:p w:rsidR="00D361B2" w:rsidRPr="0021710B" w:rsidRDefault="00D361B2" w:rsidP="00D361B2">
      <w:pPr>
        <w:shd w:val="clear" w:color="auto" w:fill="FFFFFF"/>
        <w:spacing w:line="480" w:lineRule="exact"/>
        <w:rPr>
          <w:rFonts w:ascii="宋体" w:hAnsi="宋体" w:cs="宋体"/>
          <w:spacing w:val="20"/>
          <w:kern w:val="0"/>
          <w:sz w:val="28"/>
          <w:szCs w:val="28"/>
        </w:rPr>
      </w:pPr>
    </w:p>
    <w:p w:rsidR="00D361B2" w:rsidRPr="0021710B" w:rsidRDefault="00D361B2" w:rsidP="00D361B2">
      <w:pPr>
        <w:shd w:val="clear" w:color="auto" w:fill="FFFFFF"/>
        <w:spacing w:line="480" w:lineRule="exact"/>
        <w:rPr>
          <w:rFonts w:ascii="宋体" w:hAnsi="宋体" w:cs="宋体"/>
          <w:spacing w:val="20"/>
          <w:kern w:val="0"/>
          <w:sz w:val="28"/>
          <w:szCs w:val="28"/>
        </w:rPr>
      </w:pPr>
    </w:p>
    <w:p w:rsidR="00D361B2" w:rsidRPr="0021710B" w:rsidRDefault="00D361B2" w:rsidP="00D361B2">
      <w:pPr>
        <w:shd w:val="clear" w:color="auto" w:fill="FFFFFF"/>
        <w:spacing w:line="480" w:lineRule="exact"/>
        <w:rPr>
          <w:rFonts w:ascii="宋体" w:hAnsi="宋体" w:cs="宋体"/>
          <w:spacing w:val="20"/>
          <w:kern w:val="0"/>
          <w:sz w:val="28"/>
          <w:szCs w:val="28"/>
        </w:rPr>
      </w:pPr>
    </w:p>
    <w:p w:rsidR="00D361B2" w:rsidRPr="0021710B" w:rsidRDefault="00D361B2" w:rsidP="00D361B2">
      <w:pPr>
        <w:shd w:val="clear" w:color="auto" w:fill="FFFFFF"/>
        <w:spacing w:line="480" w:lineRule="exact"/>
        <w:rPr>
          <w:rFonts w:ascii="宋体" w:hAnsi="宋体" w:cs="宋体"/>
          <w:spacing w:val="20"/>
          <w:kern w:val="0"/>
          <w:sz w:val="28"/>
          <w:szCs w:val="28"/>
        </w:rPr>
      </w:pPr>
    </w:p>
    <w:p w:rsidR="00D361B2" w:rsidRPr="0021710B" w:rsidRDefault="00D361B2" w:rsidP="00D361B2">
      <w:pPr>
        <w:shd w:val="clear" w:color="auto" w:fill="FFFFFF"/>
        <w:spacing w:line="480" w:lineRule="exact"/>
        <w:rPr>
          <w:rFonts w:ascii="宋体" w:hAnsi="宋体" w:cs="宋体"/>
          <w:spacing w:val="20"/>
          <w:kern w:val="0"/>
          <w:sz w:val="28"/>
          <w:szCs w:val="28"/>
        </w:rPr>
      </w:pPr>
    </w:p>
    <w:p w:rsidR="00D361B2" w:rsidRPr="0021710B" w:rsidRDefault="00D361B2" w:rsidP="00D361B2">
      <w:pPr>
        <w:shd w:val="clear" w:color="auto" w:fill="FFFFFF"/>
        <w:spacing w:line="480" w:lineRule="exact"/>
        <w:rPr>
          <w:rFonts w:ascii="宋体" w:hAnsi="宋体" w:cs="宋体"/>
          <w:spacing w:val="20"/>
          <w:kern w:val="0"/>
          <w:sz w:val="28"/>
          <w:szCs w:val="28"/>
        </w:rPr>
      </w:pPr>
    </w:p>
    <w:p w:rsidR="00D361B2" w:rsidRPr="0021710B" w:rsidRDefault="00D361B2" w:rsidP="00D361B2"/>
    <w:p w:rsidR="00D361B2" w:rsidRPr="0021710B" w:rsidRDefault="00D361B2" w:rsidP="00D361B2">
      <w:pPr>
        <w:rPr>
          <w:rFonts w:ascii="仿宋" w:eastAsia="仿宋" w:hAnsi="仿宋"/>
          <w:sz w:val="32"/>
          <w:szCs w:val="32"/>
        </w:rPr>
      </w:pPr>
    </w:p>
    <w:sectPr w:rsidR="00D361B2" w:rsidRPr="0021710B" w:rsidSect="00EF7D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10B" w:rsidRDefault="0021710B" w:rsidP="0021710B">
      <w:r>
        <w:separator/>
      </w:r>
    </w:p>
  </w:endnote>
  <w:endnote w:type="continuationSeparator" w:id="1">
    <w:p w:rsidR="0021710B" w:rsidRDefault="0021710B" w:rsidP="002171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宋体"/>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10B" w:rsidRDefault="0021710B" w:rsidP="0021710B">
      <w:r>
        <w:separator/>
      </w:r>
    </w:p>
  </w:footnote>
  <w:footnote w:type="continuationSeparator" w:id="1">
    <w:p w:rsidR="0021710B" w:rsidRDefault="0021710B" w:rsidP="002171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61B2"/>
    <w:rsid w:val="0021710B"/>
    <w:rsid w:val="00612924"/>
    <w:rsid w:val="00D361B2"/>
    <w:rsid w:val="00DA6511"/>
    <w:rsid w:val="00EF7D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361B2"/>
    <w:pPr>
      <w:jc w:val="both"/>
      <w:textAlignment w:val="baseline"/>
    </w:pPr>
    <w:rPr>
      <w:rFonts w:ascii="Calibri" w:eastAsia="宋体" w:hAnsi="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D361B2"/>
    <w:pPr>
      <w:ind w:leftChars="2500" w:left="100"/>
    </w:pPr>
  </w:style>
  <w:style w:type="character" w:customStyle="1" w:styleId="Char">
    <w:name w:val="日期 Char"/>
    <w:basedOn w:val="a0"/>
    <w:link w:val="a3"/>
    <w:uiPriority w:val="99"/>
    <w:semiHidden/>
    <w:rsid w:val="00D361B2"/>
    <w:rPr>
      <w:rFonts w:ascii="Calibri" w:eastAsia="宋体" w:hAnsi="Calibri"/>
      <w:szCs w:val="24"/>
    </w:rPr>
  </w:style>
  <w:style w:type="character" w:customStyle="1" w:styleId="NormalCharacter">
    <w:name w:val="NormalCharacter"/>
    <w:semiHidden/>
    <w:qFormat/>
    <w:rsid w:val="00D361B2"/>
  </w:style>
  <w:style w:type="paragraph" w:styleId="a4">
    <w:name w:val="header"/>
    <w:basedOn w:val="a"/>
    <w:link w:val="Char0"/>
    <w:uiPriority w:val="99"/>
    <w:semiHidden/>
    <w:unhideWhenUsed/>
    <w:rsid w:val="0021710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1710B"/>
    <w:rPr>
      <w:rFonts w:ascii="Calibri" w:eastAsia="宋体" w:hAnsi="Calibri"/>
      <w:sz w:val="18"/>
      <w:szCs w:val="18"/>
    </w:rPr>
  </w:style>
  <w:style w:type="paragraph" w:styleId="a5">
    <w:name w:val="footer"/>
    <w:basedOn w:val="a"/>
    <w:link w:val="Char1"/>
    <w:uiPriority w:val="99"/>
    <w:semiHidden/>
    <w:unhideWhenUsed/>
    <w:rsid w:val="0021710B"/>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21710B"/>
    <w:rPr>
      <w:rFonts w:ascii="Calibri" w:eastAsia="宋体" w:hAnsi="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1119</Words>
  <Characters>6384</Characters>
  <Application>Microsoft Office Word</Application>
  <DocSecurity>0</DocSecurity>
  <Lines>53</Lines>
  <Paragraphs>14</Paragraphs>
  <ScaleCrop>false</ScaleCrop>
  <Company/>
  <LinksUpToDate>false</LinksUpToDate>
  <CharactersWithSpaces>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dcterms:created xsi:type="dcterms:W3CDTF">2020-09-18T08:29:00Z</dcterms:created>
  <dcterms:modified xsi:type="dcterms:W3CDTF">2020-09-27T03:52:00Z</dcterms:modified>
</cp:coreProperties>
</file>